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58F36" w14:textId="3936D44B" w:rsidR="00BC1F50" w:rsidRPr="003722A9" w:rsidRDefault="00BC1F50" w:rsidP="0052329A">
      <w:pPr>
        <w:tabs>
          <w:tab w:val="left" w:pos="2250"/>
          <w:tab w:val="left" w:pos="3500"/>
        </w:tabs>
        <w:spacing w:after="0" w:line="240" w:lineRule="auto"/>
        <w:jc w:val="center"/>
        <w:rPr>
          <w:rFonts w:cs="Times New Roman"/>
          <w:sz w:val="24"/>
          <w:szCs w:val="24"/>
        </w:rPr>
      </w:pPr>
      <w:r w:rsidRPr="003722A9">
        <w:rPr>
          <w:noProof/>
          <w:sz w:val="24"/>
          <w:szCs w:val="24"/>
        </w:rPr>
        <w:drawing>
          <wp:anchor distT="0" distB="0" distL="114300" distR="114300" simplePos="0" relativeHeight="251661312" behindDoc="0" locked="0" layoutInCell="1" allowOverlap="1" wp14:anchorId="4548B85A" wp14:editId="52CDC4E7">
            <wp:simplePos x="0" y="0"/>
            <wp:positionH relativeFrom="margin">
              <wp:posOffset>442</wp:posOffset>
            </wp:positionH>
            <wp:positionV relativeFrom="paragraph">
              <wp:posOffset>-103505</wp:posOffset>
            </wp:positionV>
            <wp:extent cx="852843" cy="861545"/>
            <wp:effectExtent l="0" t="0" r="4445" b="0"/>
            <wp:wrapNone/>
            <wp:docPr id="2" name="Picture 4" descr="STAC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Clogo.gif"/>
                    <pic:cNvPicPr>
                      <a:picLocks noChangeAspect="1" noChangeArrowheads="1"/>
                    </pic:cNvPicPr>
                  </pic:nvPicPr>
                  <pic:blipFill>
                    <a:blip r:embed="rId8" cstate="print"/>
                    <a:srcRect/>
                    <a:stretch>
                      <a:fillRect/>
                    </a:stretch>
                  </pic:blipFill>
                  <pic:spPr bwMode="auto">
                    <a:xfrm>
                      <a:off x="0" y="0"/>
                      <a:ext cx="852843" cy="8615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722A9">
        <w:rPr>
          <w:rFonts w:cs="Times New Roman"/>
          <w:sz w:val="24"/>
          <w:szCs w:val="24"/>
        </w:rPr>
        <w:t>Chesapeake Bay Program’s</w:t>
      </w:r>
      <w:r w:rsidR="003B3997" w:rsidRPr="003722A9">
        <w:rPr>
          <w:rFonts w:cs="Times New Roman"/>
          <w:sz w:val="24"/>
          <w:szCs w:val="24"/>
        </w:rPr>
        <w:t xml:space="preserve"> (CBP)</w:t>
      </w:r>
    </w:p>
    <w:p w14:paraId="10C3E13D" w14:textId="77777777" w:rsidR="00BC1F50" w:rsidRPr="003722A9" w:rsidRDefault="00BC1F50" w:rsidP="00BC1F50">
      <w:pPr>
        <w:tabs>
          <w:tab w:val="left" w:pos="2160"/>
        </w:tabs>
        <w:spacing w:after="0" w:line="240" w:lineRule="auto"/>
        <w:jc w:val="center"/>
        <w:rPr>
          <w:rFonts w:cs="Times New Roman"/>
          <w:sz w:val="24"/>
          <w:szCs w:val="24"/>
        </w:rPr>
      </w:pPr>
      <w:r w:rsidRPr="003722A9">
        <w:rPr>
          <w:rFonts w:cs="Times New Roman"/>
          <w:sz w:val="24"/>
          <w:szCs w:val="24"/>
        </w:rPr>
        <w:t>Scientific and Technical Advisory Committee (STAC)</w:t>
      </w:r>
    </w:p>
    <w:p w14:paraId="45A493BD" w14:textId="2F18DC46" w:rsidR="00BC1F50" w:rsidRPr="00663980" w:rsidRDefault="00BC1F50" w:rsidP="00BC1F50">
      <w:pPr>
        <w:tabs>
          <w:tab w:val="left" w:pos="2160"/>
        </w:tabs>
        <w:spacing w:after="0" w:line="240" w:lineRule="auto"/>
        <w:jc w:val="center"/>
        <w:rPr>
          <w:rFonts w:cs="Times New Roman"/>
          <w:sz w:val="24"/>
          <w:szCs w:val="24"/>
        </w:rPr>
      </w:pPr>
      <w:r w:rsidRPr="00663980">
        <w:rPr>
          <w:rFonts w:cs="Times New Roman"/>
          <w:sz w:val="24"/>
          <w:szCs w:val="24"/>
        </w:rPr>
        <w:t xml:space="preserve">Quarterly Meeting – </w:t>
      </w:r>
      <w:r w:rsidR="00E119C5">
        <w:rPr>
          <w:rFonts w:cs="Times New Roman"/>
          <w:sz w:val="24"/>
          <w:szCs w:val="24"/>
        </w:rPr>
        <w:t xml:space="preserve">December </w:t>
      </w:r>
      <w:r w:rsidR="00514471">
        <w:rPr>
          <w:rFonts w:cs="Times New Roman"/>
          <w:sz w:val="24"/>
          <w:szCs w:val="24"/>
        </w:rPr>
        <w:t>3</w:t>
      </w:r>
      <w:r w:rsidR="00E119C5">
        <w:rPr>
          <w:rFonts w:cs="Times New Roman"/>
          <w:sz w:val="24"/>
          <w:szCs w:val="24"/>
        </w:rPr>
        <w:t>-</w:t>
      </w:r>
      <w:r w:rsidR="00514471">
        <w:rPr>
          <w:rFonts w:cs="Times New Roman"/>
          <w:sz w:val="24"/>
          <w:szCs w:val="24"/>
        </w:rPr>
        <w:t>4</w:t>
      </w:r>
      <w:r w:rsidR="00E119C5">
        <w:rPr>
          <w:rFonts w:cs="Times New Roman"/>
          <w:sz w:val="24"/>
          <w:szCs w:val="24"/>
        </w:rPr>
        <w:t>, 202</w:t>
      </w:r>
      <w:r w:rsidR="00514471">
        <w:rPr>
          <w:rFonts w:cs="Times New Roman"/>
          <w:sz w:val="24"/>
          <w:szCs w:val="24"/>
        </w:rPr>
        <w:t>4</w:t>
      </w:r>
    </w:p>
    <w:p w14:paraId="3E72C7C9" w14:textId="332F467D" w:rsidR="00E119C5" w:rsidRPr="00540800" w:rsidRDefault="00E119C5" w:rsidP="00540800">
      <w:pPr>
        <w:tabs>
          <w:tab w:val="left" w:pos="3500"/>
        </w:tabs>
        <w:spacing w:after="0" w:line="240" w:lineRule="auto"/>
        <w:jc w:val="center"/>
        <w:rPr>
          <w:rFonts w:cs="Times New Roman"/>
          <w:b/>
          <w:bCs/>
          <w:sz w:val="24"/>
          <w:szCs w:val="24"/>
        </w:rPr>
      </w:pPr>
      <w:r w:rsidRPr="005D2258">
        <w:rPr>
          <w:rFonts w:cs="Times New Roman"/>
          <w:b/>
          <w:bCs/>
          <w:sz w:val="24"/>
          <w:szCs w:val="24"/>
        </w:rPr>
        <w:t>Webinar Meeting</w:t>
      </w:r>
      <w:r w:rsidR="00540800">
        <w:rPr>
          <w:rFonts w:cs="Times New Roman"/>
          <w:b/>
          <w:bCs/>
          <w:sz w:val="24"/>
          <w:szCs w:val="24"/>
        </w:rPr>
        <w:t xml:space="preserve"> - </w:t>
      </w:r>
      <w:hyperlink r:id="rId9" w:history="1">
        <w:r w:rsidRPr="00540800">
          <w:rPr>
            <w:rStyle w:val="Hyperlink"/>
            <w:rFonts w:cs="Times New Roman"/>
            <w:sz w:val="24"/>
            <w:szCs w:val="24"/>
          </w:rPr>
          <w:t>December Meeting Page</w:t>
        </w:r>
      </w:hyperlink>
    </w:p>
    <w:p w14:paraId="73434E2B" w14:textId="64BEB4A9" w:rsidR="00E119C5" w:rsidRPr="00671B39" w:rsidRDefault="00692C46" w:rsidP="00E119C5">
      <w:pPr>
        <w:tabs>
          <w:tab w:val="left" w:pos="3500"/>
        </w:tabs>
        <w:spacing w:after="0" w:line="240" w:lineRule="auto"/>
        <w:jc w:val="center"/>
        <w:rPr>
          <w:rFonts w:cs="Times New Roman"/>
          <w:b/>
          <w:u w:val="single"/>
        </w:rPr>
      </w:pPr>
      <w:hyperlink r:id="rId10" w:anchor="/registration" w:history="1">
        <w:r w:rsidR="00E119C5" w:rsidRPr="00514471">
          <w:rPr>
            <w:rStyle w:val="Hyperlink"/>
            <w:rFonts w:cs="Times New Roman"/>
            <w:b/>
          </w:rPr>
          <w:t>Register for Zoom Meeting</w:t>
        </w:r>
      </w:hyperlink>
    </w:p>
    <w:p w14:paraId="02939838" w14:textId="57615E48" w:rsidR="00E119C5" w:rsidRDefault="00E119C5" w:rsidP="006921D5">
      <w:pPr>
        <w:tabs>
          <w:tab w:val="left" w:pos="3500"/>
        </w:tabs>
        <w:spacing w:after="0" w:line="240" w:lineRule="auto"/>
        <w:rPr>
          <w:rFonts w:cs="Times New Roman"/>
          <w:b/>
          <w:u w:val="single"/>
        </w:rPr>
      </w:pPr>
    </w:p>
    <w:p w14:paraId="18634451" w14:textId="77777777" w:rsidR="00E119C5" w:rsidRPr="00E119C5" w:rsidRDefault="00E119C5" w:rsidP="00E119C5">
      <w:pPr>
        <w:tabs>
          <w:tab w:val="left" w:pos="3500"/>
        </w:tabs>
        <w:spacing w:after="0" w:line="240" w:lineRule="auto"/>
        <w:jc w:val="center"/>
        <w:rPr>
          <w:rFonts w:cs="Times New Roman"/>
          <w:b/>
        </w:rPr>
      </w:pPr>
      <w:r w:rsidRPr="00671B39">
        <w:rPr>
          <w:rFonts w:cs="Times New Roman"/>
          <w:b/>
        </w:rPr>
        <w:t>**Exact Times Are Subject to Change**</w:t>
      </w:r>
    </w:p>
    <w:p w14:paraId="4D6AE1BF" w14:textId="77777777" w:rsidR="00E119C5" w:rsidRPr="00671B39" w:rsidRDefault="00E119C5" w:rsidP="006921D5">
      <w:pPr>
        <w:tabs>
          <w:tab w:val="left" w:pos="3500"/>
        </w:tabs>
        <w:spacing w:after="0" w:line="240" w:lineRule="auto"/>
        <w:rPr>
          <w:rFonts w:cs="Times New Roman"/>
          <w:b/>
          <w:u w:val="single"/>
        </w:rPr>
      </w:pPr>
    </w:p>
    <w:p w14:paraId="71610522" w14:textId="0DA82C34" w:rsidR="0003605B" w:rsidRPr="00CA7F50" w:rsidRDefault="003D0879" w:rsidP="00CA7F50">
      <w:pPr>
        <w:tabs>
          <w:tab w:val="left" w:pos="3500"/>
        </w:tabs>
        <w:spacing w:after="0" w:line="240" w:lineRule="auto"/>
        <w:rPr>
          <w:rFonts w:cs="Times New Roman"/>
          <w:b/>
          <w:u w:val="single"/>
        </w:rPr>
      </w:pPr>
      <w:r w:rsidRPr="00671B39">
        <w:rPr>
          <w:rFonts w:cs="Times New Roman"/>
          <w:b/>
          <w:u w:val="single"/>
        </w:rPr>
        <w:t xml:space="preserve">Tuesday, </w:t>
      </w:r>
      <w:r w:rsidR="00E119C5">
        <w:rPr>
          <w:rFonts w:cs="Times New Roman"/>
          <w:b/>
          <w:u w:val="single"/>
        </w:rPr>
        <w:t xml:space="preserve">December </w:t>
      </w:r>
      <w:r w:rsidR="00514471">
        <w:rPr>
          <w:rFonts w:cs="Times New Roman"/>
          <w:b/>
          <w:u w:val="single"/>
        </w:rPr>
        <w:t>3rd</w:t>
      </w:r>
    </w:p>
    <w:p w14:paraId="35004505" w14:textId="3E33DE6B" w:rsidR="00504856" w:rsidRPr="001F79FD" w:rsidRDefault="006E117A" w:rsidP="00332585">
      <w:pPr>
        <w:spacing w:line="240" w:lineRule="auto"/>
        <w:ind w:left="1440" w:hanging="1440"/>
        <w:rPr>
          <w:rFonts w:cstheme="minorHAnsi"/>
          <w:b/>
          <w:iCs/>
        </w:rPr>
      </w:pPr>
      <w:r w:rsidRPr="00256627">
        <w:rPr>
          <w:rFonts w:cstheme="minorHAnsi"/>
          <w:b/>
        </w:rPr>
        <w:t>9:</w:t>
      </w:r>
      <w:r w:rsidR="00A50BA2">
        <w:rPr>
          <w:rFonts w:cstheme="minorHAnsi"/>
          <w:b/>
        </w:rPr>
        <w:t>0</w:t>
      </w:r>
      <w:r w:rsidRPr="00256627">
        <w:rPr>
          <w:rFonts w:cstheme="minorHAnsi"/>
          <w:b/>
        </w:rPr>
        <w:t xml:space="preserve">0 </w:t>
      </w:r>
      <w:r w:rsidR="00766A24" w:rsidRPr="00256627">
        <w:rPr>
          <w:rFonts w:cstheme="minorHAnsi"/>
          <w:b/>
        </w:rPr>
        <w:t>am</w:t>
      </w:r>
      <w:r w:rsidR="00504856" w:rsidRPr="00671B39">
        <w:rPr>
          <w:rFonts w:cstheme="minorHAnsi"/>
          <w:b/>
        </w:rPr>
        <w:tab/>
        <w:t>Call to Order, STAC Business, Announcements</w:t>
      </w:r>
      <w:r w:rsidR="00504856" w:rsidRPr="00671B39">
        <w:rPr>
          <w:rFonts w:cstheme="minorHAnsi"/>
        </w:rPr>
        <w:t xml:space="preserve"> — </w:t>
      </w:r>
      <w:r w:rsidR="00514471">
        <w:rPr>
          <w:rFonts w:cstheme="minorHAnsi"/>
          <w:i/>
        </w:rPr>
        <w:t>Larry Sanford</w:t>
      </w:r>
      <w:r w:rsidR="00504856" w:rsidRPr="00671B39">
        <w:rPr>
          <w:rFonts w:cstheme="minorHAnsi"/>
          <w:i/>
        </w:rPr>
        <w:t xml:space="preserve"> (STAC Chair)</w:t>
      </w:r>
      <w:r w:rsidR="001F79FD">
        <w:rPr>
          <w:rFonts w:cstheme="minorHAnsi"/>
          <w:i/>
        </w:rPr>
        <w:br/>
      </w:r>
      <w:r w:rsidR="00332585">
        <w:rPr>
          <w:rFonts w:cstheme="minorHAnsi"/>
          <w:iCs/>
        </w:rPr>
        <w:t xml:space="preserve">Following STAC member and meeting participant introductions, </w:t>
      </w:r>
      <w:r w:rsidR="00332585" w:rsidRPr="000C6DF3">
        <w:rPr>
          <w:rFonts w:cstheme="minorHAnsi"/>
          <w:iCs/>
        </w:rPr>
        <w:t>Sanford will highlight important takeaways from the September 2024 meeting</w:t>
      </w:r>
      <w:r w:rsidR="00332585">
        <w:rPr>
          <w:rFonts w:cstheme="minorHAnsi"/>
          <w:iCs/>
        </w:rPr>
        <w:t xml:space="preserve"> and request membership approval of the September 2024 Meeting Minutes. Materials and recordings from September can be found on the </w:t>
      </w:r>
      <w:hyperlink r:id="rId11" w:history="1">
        <w:r w:rsidR="00332585" w:rsidRPr="000C6DF3">
          <w:rPr>
            <w:rStyle w:val="Hyperlink"/>
            <w:rFonts w:cstheme="minorHAnsi"/>
            <w:iCs/>
          </w:rPr>
          <w:t>meeting webpage</w:t>
        </w:r>
      </w:hyperlink>
      <w:r w:rsidR="00332585">
        <w:rPr>
          <w:rFonts w:cstheme="minorHAnsi"/>
          <w:iCs/>
        </w:rPr>
        <w:t>. Sanford will also request membership approval of the drafted October and November 2025 Executive Board Minutes</w:t>
      </w:r>
      <w:r w:rsidR="009E2F35">
        <w:rPr>
          <w:rFonts w:cstheme="minorHAnsi"/>
          <w:iCs/>
        </w:rPr>
        <w:t>;</w:t>
      </w:r>
      <w:r w:rsidR="00332585">
        <w:rPr>
          <w:rFonts w:cstheme="minorHAnsi"/>
          <w:iCs/>
        </w:rPr>
        <w:t xml:space="preserve"> STAC members will share announcement and updates. </w:t>
      </w:r>
      <w:r w:rsidR="009E2F35">
        <w:rPr>
          <w:rFonts w:cstheme="minorHAnsi"/>
          <w:iCs/>
        </w:rPr>
        <w:t xml:space="preserve">Sanford will provide a short overview of today’s agenda. </w:t>
      </w:r>
    </w:p>
    <w:p w14:paraId="66648EDB" w14:textId="3A847700" w:rsidR="00504856" w:rsidRPr="00373A37" w:rsidRDefault="00504856" w:rsidP="00373A37">
      <w:pPr>
        <w:pStyle w:val="ListParagraph"/>
        <w:numPr>
          <w:ilvl w:val="0"/>
          <w:numId w:val="2"/>
        </w:numPr>
        <w:spacing w:after="0" w:line="240" w:lineRule="auto"/>
        <w:rPr>
          <w:rFonts w:cstheme="minorHAnsi"/>
        </w:rPr>
      </w:pPr>
      <w:r w:rsidRPr="00373A37">
        <w:rPr>
          <w:rFonts w:cstheme="minorHAnsi"/>
        </w:rPr>
        <w:t>Introductions</w:t>
      </w:r>
    </w:p>
    <w:p w14:paraId="07151BF6" w14:textId="63673B5F" w:rsidR="00504856" w:rsidRPr="00671B39" w:rsidRDefault="00504856" w:rsidP="00373A37">
      <w:pPr>
        <w:pStyle w:val="ListParagraph"/>
        <w:numPr>
          <w:ilvl w:val="0"/>
          <w:numId w:val="2"/>
        </w:numPr>
        <w:spacing w:after="0" w:line="240" w:lineRule="auto"/>
        <w:rPr>
          <w:rFonts w:cstheme="minorHAnsi"/>
        </w:rPr>
      </w:pPr>
      <w:r w:rsidRPr="00671B39">
        <w:rPr>
          <w:rFonts w:cstheme="minorHAnsi"/>
        </w:rPr>
        <w:t xml:space="preserve">Approval Requests: </w:t>
      </w:r>
    </w:p>
    <w:p w14:paraId="311C8092" w14:textId="4896B329" w:rsidR="00723EC1" w:rsidRPr="00B4558A" w:rsidRDefault="00527FB8" w:rsidP="00373A37">
      <w:pPr>
        <w:pStyle w:val="ListParagraph"/>
        <w:numPr>
          <w:ilvl w:val="1"/>
          <w:numId w:val="2"/>
        </w:numPr>
        <w:spacing w:after="0" w:line="240" w:lineRule="auto"/>
        <w:rPr>
          <w:rFonts w:cstheme="minorHAnsi"/>
        </w:rPr>
      </w:pPr>
      <w:r>
        <w:rPr>
          <w:rFonts w:cstheme="minorHAnsi"/>
        </w:rPr>
        <w:t xml:space="preserve">October </w:t>
      </w:r>
      <w:r w:rsidR="00723EC1">
        <w:rPr>
          <w:rFonts w:cstheme="minorHAnsi"/>
        </w:rPr>
        <w:t xml:space="preserve">and November Executive Board Meeting Minutes </w:t>
      </w:r>
    </w:p>
    <w:p w14:paraId="4FDE5C3F" w14:textId="5F7EA55A" w:rsidR="00504856" w:rsidRDefault="00723EC1" w:rsidP="00373A37">
      <w:pPr>
        <w:pStyle w:val="ListParagraph"/>
        <w:numPr>
          <w:ilvl w:val="1"/>
          <w:numId w:val="2"/>
        </w:numPr>
        <w:spacing w:after="0" w:line="240" w:lineRule="auto"/>
        <w:rPr>
          <w:rFonts w:cstheme="minorHAnsi"/>
        </w:rPr>
      </w:pPr>
      <w:r>
        <w:rPr>
          <w:rFonts w:cstheme="minorHAnsi"/>
        </w:rPr>
        <w:t>September</w:t>
      </w:r>
      <w:r w:rsidR="00A02ED4" w:rsidRPr="00671B39">
        <w:rPr>
          <w:rFonts w:cstheme="minorHAnsi"/>
        </w:rPr>
        <w:t xml:space="preserve"> </w:t>
      </w:r>
      <w:r w:rsidR="00504856" w:rsidRPr="00671B39">
        <w:rPr>
          <w:rFonts w:cstheme="minorHAnsi"/>
        </w:rPr>
        <w:t>202</w:t>
      </w:r>
      <w:r w:rsidR="00527FB8">
        <w:rPr>
          <w:rFonts w:cstheme="minorHAnsi"/>
        </w:rPr>
        <w:t>4</w:t>
      </w:r>
      <w:r w:rsidR="00504856" w:rsidRPr="00671B39">
        <w:rPr>
          <w:rFonts w:cstheme="minorHAnsi"/>
        </w:rPr>
        <w:t xml:space="preserve"> Quarterly Meeting Minutes </w:t>
      </w:r>
    </w:p>
    <w:p w14:paraId="1BEDA175" w14:textId="60C39B76" w:rsidR="002D6AB0" w:rsidRPr="007D740A" w:rsidRDefault="002D6AB0" w:rsidP="00373A37">
      <w:pPr>
        <w:pStyle w:val="ListParagraph"/>
        <w:numPr>
          <w:ilvl w:val="0"/>
          <w:numId w:val="2"/>
        </w:numPr>
        <w:spacing w:after="0" w:line="240" w:lineRule="auto"/>
        <w:rPr>
          <w:rFonts w:cstheme="minorHAnsi"/>
          <w:highlight w:val="yellow"/>
        </w:rPr>
      </w:pPr>
      <w:r w:rsidRPr="007D740A">
        <w:rPr>
          <w:rFonts w:cstheme="minorHAnsi"/>
          <w:highlight w:val="yellow"/>
        </w:rPr>
        <w:t xml:space="preserve">Approved 2025 quarterly meeting dates </w:t>
      </w:r>
    </w:p>
    <w:p w14:paraId="6ED2E61E" w14:textId="3BF5CB22" w:rsidR="00A2384A" w:rsidRPr="002D6AB0" w:rsidRDefault="00050961" w:rsidP="00373A37">
      <w:pPr>
        <w:pStyle w:val="ListParagraph"/>
        <w:numPr>
          <w:ilvl w:val="0"/>
          <w:numId w:val="2"/>
        </w:numPr>
        <w:spacing w:after="0" w:line="240" w:lineRule="auto"/>
        <w:rPr>
          <w:rFonts w:cstheme="minorHAnsi"/>
        </w:rPr>
      </w:pPr>
      <w:r w:rsidRPr="00671B39">
        <w:rPr>
          <w:rFonts w:cstheme="minorHAnsi"/>
        </w:rPr>
        <w:t>Member Announcements and Updates</w:t>
      </w:r>
      <w:r w:rsidR="0059104B" w:rsidRPr="002D6AB0">
        <w:rPr>
          <w:rFonts w:cstheme="minorHAnsi"/>
        </w:rPr>
        <w:br/>
      </w:r>
    </w:p>
    <w:p w14:paraId="4ED178EB" w14:textId="0697BE0D" w:rsidR="00A50BA2" w:rsidRDefault="00A50BA2" w:rsidP="00A306CF">
      <w:pPr>
        <w:spacing w:line="240" w:lineRule="auto"/>
        <w:ind w:left="1440" w:hanging="1440"/>
        <w:rPr>
          <w:rFonts w:cstheme="minorHAnsi"/>
          <w:i/>
        </w:rPr>
      </w:pPr>
      <w:r>
        <w:rPr>
          <w:rFonts w:cstheme="minorHAnsi"/>
          <w:b/>
        </w:rPr>
        <w:t>9:</w:t>
      </w:r>
      <w:r w:rsidR="001516D0">
        <w:rPr>
          <w:rFonts w:cstheme="minorHAnsi"/>
          <w:b/>
        </w:rPr>
        <w:t>25</w:t>
      </w:r>
      <w:r>
        <w:rPr>
          <w:rFonts w:cstheme="minorHAnsi"/>
          <w:b/>
        </w:rPr>
        <w:t xml:space="preserve"> </w:t>
      </w:r>
      <w:r w:rsidRPr="00671B39">
        <w:rPr>
          <w:rFonts w:cstheme="minorHAnsi"/>
          <w:b/>
        </w:rPr>
        <w:t>am</w:t>
      </w:r>
      <w:r w:rsidRPr="00671B39">
        <w:rPr>
          <w:rFonts w:cstheme="minorHAnsi"/>
          <w:b/>
        </w:rPr>
        <w:tab/>
      </w:r>
      <w:r w:rsidR="001F79FD">
        <w:rPr>
          <w:rFonts w:cstheme="minorHAnsi"/>
          <w:b/>
        </w:rPr>
        <w:t xml:space="preserve">October 2024 PSC Meeting and </w:t>
      </w:r>
      <w:r>
        <w:rPr>
          <w:rFonts w:cstheme="minorHAnsi"/>
          <w:b/>
        </w:rPr>
        <w:t>2024 STAC Letter to the Executive Council</w:t>
      </w:r>
      <w:r w:rsidRPr="00671B39">
        <w:rPr>
          <w:rFonts w:cstheme="minorHAnsi"/>
        </w:rPr>
        <w:t xml:space="preserve"> </w:t>
      </w:r>
      <w:r w:rsidR="001F79FD">
        <w:rPr>
          <w:rFonts w:cstheme="minorHAnsi"/>
        </w:rPr>
        <w:br/>
      </w:r>
      <w:r w:rsidRPr="00671B39">
        <w:rPr>
          <w:rFonts w:cstheme="minorHAnsi"/>
        </w:rPr>
        <w:t xml:space="preserve">— </w:t>
      </w:r>
      <w:r>
        <w:rPr>
          <w:rFonts w:cstheme="minorHAnsi"/>
          <w:i/>
        </w:rPr>
        <w:t>Larry Sanford</w:t>
      </w:r>
      <w:r w:rsidRPr="00671B39">
        <w:rPr>
          <w:rFonts w:cstheme="minorHAnsi"/>
          <w:i/>
        </w:rPr>
        <w:t xml:space="preserve"> (STAC Chair)</w:t>
      </w:r>
      <w:r w:rsidR="00A306CF">
        <w:rPr>
          <w:rFonts w:cstheme="minorHAnsi"/>
          <w:i/>
        </w:rPr>
        <w:br/>
      </w:r>
      <w:r w:rsidR="00A306CF" w:rsidRPr="001F79FD">
        <w:rPr>
          <w:rFonts w:cstheme="minorHAnsi"/>
          <w:iCs/>
        </w:rPr>
        <w:t xml:space="preserve">Sanford will recap the October 25, </w:t>
      </w:r>
      <w:hyperlink r:id="rId12" w:history="1">
        <w:r w:rsidR="00A306CF" w:rsidRPr="001F79FD">
          <w:rPr>
            <w:rStyle w:val="Hyperlink"/>
            <w:rFonts w:cstheme="minorHAnsi"/>
            <w:iCs/>
          </w:rPr>
          <w:t xml:space="preserve">2024 Principle Staff Committee </w:t>
        </w:r>
        <w:r w:rsidR="001F79FD">
          <w:rPr>
            <w:rStyle w:val="Hyperlink"/>
            <w:rFonts w:cstheme="minorHAnsi"/>
            <w:iCs/>
          </w:rPr>
          <w:t xml:space="preserve">(PSC) </w:t>
        </w:r>
        <w:r w:rsidR="00A306CF" w:rsidRPr="001F79FD">
          <w:rPr>
            <w:rStyle w:val="Hyperlink"/>
            <w:rFonts w:cstheme="minorHAnsi"/>
            <w:iCs/>
          </w:rPr>
          <w:t>Meeting</w:t>
        </w:r>
      </w:hyperlink>
      <w:r w:rsidR="00A306CF" w:rsidRPr="001F79FD">
        <w:rPr>
          <w:rFonts w:cstheme="minorHAnsi"/>
          <w:iCs/>
        </w:rPr>
        <w:t xml:space="preserve">, which discussed Beyond 2025 report, Executive Council Charge, and themes for the Executive Council </w:t>
      </w:r>
      <w:r w:rsidR="001F79FD" w:rsidRPr="001F79FD">
        <w:rPr>
          <w:rFonts w:cstheme="minorHAnsi"/>
          <w:iCs/>
        </w:rPr>
        <w:t>m</w:t>
      </w:r>
      <w:r w:rsidR="00A306CF" w:rsidRPr="001F79FD">
        <w:rPr>
          <w:rFonts w:cstheme="minorHAnsi"/>
          <w:iCs/>
        </w:rPr>
        <w:t>eeting</w:t>
      </w:r>
      <w:r w:rsidR="001F79FD" w:rsidRPr="001F79FD">
        <w:rPr>
          <w:rFonts w:cstheme="minorHAnsi"/>
          <w:iCs/>
        </w:rPr>
        <w:t xml:space="preserve"> on December 10, 2024</w:t>
      </w:r>
      <w:r w:rsidR="00A306CF" w:rsidRPr="001F79FD">
        <w:rPr>
          <w:rFonts w:cstheme="minorHAnsi"/>
          <w:iCs/>
        </w:rPr>
        <w:t xml:space="preserve">. </w:t>
      </w:r>
    </w:p>
    <w:p w14:paraId="40B817C5" w14:textId="3AFBED5E" w:rsidR="00A50BA2" w:rsidRPr="00332585" w:rsidRDefault="001516D0" w:rsidP="00332585">
      <w:pPr>
        <w:spacing w:line="240" w:lineRule="auto"/>
        <w:ind w:left="1350" w:hanging="1350"/>
        <w:rPr>
          <w:rFonts w:cstheme="minorHAnsi"/>
          <w:iCs/>
        </w:rPr>
      </w:pPr>
      <w:r>
        <w:rPr>
          <w:rFonts w:cstheme="minorHAnsi"/>
          <w:b/>
        </w:rPr>
        <w:t>9</w:t>
      </w:r>
      <w:r w:rsidR="00A50BA2">
        <w:rPr>
          <w:rFonts w:cstheme="minorHAnsi"/>
          <w:b/>
        </w:rPr>
        <w:t>:</w:t>
      </w:r>
      <w:r>
        <w:rPr>
          <w:rFonts w:cstheme="minorHAnsi"/>
          <w:b/>
        </w:rPr>
        <w:t>45</w:t>
      </w:r>
      <w:r w:rsidR="00A50BA2">
        <w:rPr>
          <w:rFonts w:cstheme="minorHAnsi"/>
          <w:b/>
        </w:rPr>
        <w:t xml:space="preserve"> </w:t>
      </w:r>
      <w:r w:rsidR="00A50BA2" w:rsidRPr="00671B39">
        <w:rPr>
          <w:rFonts w:cstheme="minorHAnsi"/>
          <w:b/>
        </w:rPr>
        <w:t>am</w:t>
      </w:r>
      <w:r>
        <w:rPr>
          <w:rFonts w:cstheme="minorHAnsi"/>
          <w:b/>
        </w:rPr>
        <w:tab/>
      </w:r>
      <w:r w:rsidR="00A50BA2">
        <w:rPr>
          <w:rFonts w:cstheme="minorHAnsi"/>
          <w:b/>
        </w:rPr>
        <w:t>Proposed Restructure to STAC Meetings</w:t>
      </w:r>
      <w:r w:rsidR="001F79FD">
        <w:rPr>
          <w:rFonts w:cstheme="minorHAnsi"/>
          <w:b/>
        </w:rPr>
        <w:t xml:space="preserve"> </w:t>
      </w:r>
      <w:r w:rsidR="00A50BA2" w:rsidRPr="00671B39">
        <w:rPr>
          <w:rFonts w:cstheme="minorHAnsi"/>
        </w:rPr>
        <w:t>—</w:t>
      </w:r>
      <w:r w:rsidR="001F79FD">
        <w:rPr>
          <w:rFonts w:cstheme="minorHAnsi"/>
        </w:rPr>
        <w:t xml:space="preserve"> </w:t>
      </w:r>
      <w:r w:rsidR="00A50BA2">
        <w:rPr>
          <w:rFonts w:cstheme="minorHAnsi"/>
          <w:i/>
        </w:rPr>
        <w:t>Larry Sanford</w:t>
      </w:r>
      <w:r w:rsidR="00A50BA2" w:rsidRPr="00671B39">
        <w:rPr>
          <w:rFonts w:cstheme="minorHAnsi"/>
          <w:i/>
        </w:rPr>
        <w:t xml:space="preserve"> (STAC Chair)</w:t>
      </w:r>
      <w:r w:rsidR="00373A37">
        <w:rPr>
          <w:rFonts w:cstheme="minorHAnsi"/>
          <w:i/>
        </w:rPr>
        <w:t xml:space="preserve">, STAC Staff </w:t>
      </w:r>
      <w:r w:rsidR="00332585">
        <w:rPr>
          <w:rFonts w:cstheme="minorHAnsi"/>
          <w:i/>
        </w:rPr>
        <w:br/>
      </w:r>
      <w:r w:rsidR="00332585" w:rsidRPr="00332585">
        <w:rPr>
          <w:rFonts w:cstheme="minorHAnsi"/>
          <w:iCs/>
        </w:rPr>
        <w:t>STAC’s quarterly meeting structure was established in the 1980s, when in-person meetings were the primary way to collaborate and share information. As organizational engagement practices have evolved, a reconsideration of STAC’s annual meeting cycle to strategically balance in-person and virtual events may enhance its effectiveness, improve accessibility, and better align activities with the goals of the Chesapeake Bay Program.</w:t>
      </w:r>
      <w:r w:rsidR="00332585">
        <w:rPr>
          <w:rFonts w:cstheme="minorHAnsi"/>
          <w:iCs/>
        </w:rPr>
        <w:t xml:space="preserve"> Sanford and STAC Staff will present a potential restructure of </w:t>
      </w:r>
      <w:r w:rsidR="00744338">
        <w:rPr>
          <w:rFonts w:cstheme="minorHAnsi"/>
          <w:iCs/>
        </w:rPr>
        <w:t xml:space="preserve">the 2025 STAC meeting schedule. </w:t>
      </w:r>
    </w:p>
    <w:p w14:paraId="0D79A0FD" w14:textId="78D288DD" w:rsidR="00A50BA2" w:rsidRPr="00744338" w:rsidRDefault="00E44634" w:rsidP="007B725A">
      <w:pPr>
        <w:spacing w:line="240" w:lineRule="auto"/>
        <w:ind w:left="1350" w:hanging="1350"/>
        <w:rPr>
          <w:rFonts w:eastAsia="Times New Roman"/>
          <w:iCs/>
        </w:rPr>
      </w:pPr>
      <w:r>
        <w:rPr>
          <w:b/>
          <w:bCs/>
        </w:rPr>
        <w:t>10</w:t>
      </w:r>
      <w:r w:rsidR="00A50BA2" w:rsidRPr="007E6584">
        <w:rPr>
          <w:b/>
          <w:bCs/>
        </w:rPr>
        <w:t>:</w:t>
      </w:r>
      <w:r w:rsidR="001516D0">
        <w:rPr>
          <w:b/>
          <w:bCs/>
        </w:rPr>
        <w:t>15</w:t>
      </w:r>
      <w:r w:rsidR="00A50BA2" w:rsidRPr="007E6584">
        <w:rPr>
          <w:b/>
          <w:bCs/>
        </w:rPr>
        <w:t xml:space="preserve"> am</w:t>
      </w:r>
      <w:r w:rsidR="001516D0">
        <w:rPr>
          <w:b/>
          <w:bCs/>
        </w:rPr>
        <w:tab/>
      </w:r>
      <w:r w:rsidR="00476FD7">
        <w:rPr>
          <w:b/>
          <w:bCs/>
        </w:rPr>
        <w:t xml:space="preserve">  </w:t>
      </w:r>
      <w:r w:rsidR="00A50BA2">
        <w:rPr>
          <w:rFonts w:eastAsia="Times New Roman"/>
          <w:b/>
          <w:bCs/>
        </w:rPr>
        <w:t xml:space="preserve">STAC FY24 Workshop </w:t>
      </w:r>
      <w:r w:rsidR="001F79FD">
        <w:rPr>
          <w:rFonts w:eastAsia="Times New Roman"/>
          <w:b/>
          <w:bCs/>
        </w:rPr>
        <w:t>Request for Proposal (RFP) Approval and DEIJ Metric Discussion</w:t>
      </w:r>
      <w:r w:rsidR="001F79FD">
        <w:rPr>
          <w:rFonts w:eastAsia="Times New Roman"/>
          <w:b/>
          <w:bCs/>
        </w:rPr>
        <w:br/>
      </w:r>
      <w:r w:rsidR="00A50BA2" w:rsidRPr="00671B39">
        <w:rPr>
          <w:rFonts w:cstheme="minorHAnsi"/>
        </w:rPr>
        <w:t>—</w:t>
      </w:r>
      <w:r w:rsidR="001F79FD">
        <w:rPr>
          <w:rFonts w:cstheme="minorHAnsi"/>
        </w:rPr>
        <w:t xml:space="preserve"> </w:t>
      </w:r>
      <w:r w:rsidR="001F79FD">
        <w:rPr>
          <w:rFonts w:cstheme="minorHAnsi"/>
          <w:i/>
        </w:rPr>
        <w:t>STAC Staff, Melissa Sines (</w:t>
      </w:r>
      <w:r w:rsidR="001F79FD" w:rsidRPr="001F79FD">
        <w:rPr>
          <w:rFonts w:cstheme="minorHAnsi"/>
          <w:i/>
        </w:rPr>
        <w:t>Colmena Consulting</w:t>
      </w:r>
      <w:r w:rsidR="001F79FD">
        <w:rPr>
          <w:rFonts w:cstheme="minorHAnsi"/>
          <w:i/>
        </w:rPr>
        <w:t>)</w:t>
      </w:r>
      <w:r w:rsidR="00744338">
        <w:rPr>
          <w:rFonts w:cstheme="minorHAnsi"/>
          <w:i/>
        </w:rPr>
        <w:br/>
      </w:r>
      <w:r w:rsidR="00744338">
        <w:rPr>
          <w:rFonts w:eastAsia="Times New Roman"/>
          <w:iCs/>
        </w:rPr>
        <w:t xml:space="preserve">STAC membership will be asked to approve the </w:t>
      </w:r>
      <w:r w:rsidR="00744338" w:rsidRPr="00744338">
        <w:rPr>
          <w:rFonts w:eastAsia="Times New Roman"/>
          <w:iCs/>
        </w:rPr>
        <w:t>STAC FY202</w:t>
      </w:r>
      <w:r w:rsidR="00744338">
        <w:rPr>
          <w:rFonts w:eastAsia="Times New Roman"/>
          <w:iCs/>
        </w:rPr>
        <w:t>5</w:t>
      </w:r>
      <w:r w:rsidR="00744338" w:rsidRPr="00744338">
        <w:rPr>
          <w:rFonts w:eastAsia="Times New Roman"/>
          <w:iCs/>
        </w:rPr>
        <w:t xml:space="preserve"> Workshop </w:t>
      </w:r>
      <w:r w:rsidR="00744338">
        <w:rPr>
          <w:rFonts w:eastAsia="Times New Roman"/>
          <w:iCs/>
        </w:rPr>
        <w:t>Request for Proposals (RFP), which will then be released following the STAC December quarterly meeting on Thursday, December 5</w:t>
      </w:r>
      <w:r w:rsidR="00744338" w:rsidRPr="00744338">
        <w:rPr>
          <w:rFonts w:eastAsia="Times New Roman"/>
          <w:iCs/>
          <w:vertAlign w:val="superscript"/>
        </w:rPr>
        <w:t>th</w:t>
      </w:r>
      <w:r w:rsidR="00744338">
        <w:rPr>
          <w:rFonts w:eastAsia="Times New Roman"/>
          <w:iCs/>
        </w:rPr>
        <w:t xml:space="preserve">. </w:t>
      </w:r>
      <w:r w:rsidR="00744338" w:rsidRPr="00744338">
        <w:rPr>
          <w:rFonts w:eastAsia="Times New Roman"/>
          <w:iCs/>
        </w:rPr>
        <w:t xml:space="preserve">Melissa Sines (Colmena Consulting) </w:t>
      </w:r>
      <w:r w:rsidR="00744338">
        <w:rPr>
          <w:rFonts w:eastAsia="Times New Roman"/>
          <w:iCs/>
        </w:rPr>
        <w:t xml:space="preserve">will join STAC to discuss </w:t>
      </w:r>
      <w:r w:rsidR="007B725A">
        <w:rPr>
          <w:rFonts w:eastAsia="Times New Roman"/>
          <w:iCs/>
        </w:rPr>
        <w:t>metrics</w:t>
      </w:r>
      <w:r w:rsidR="007B725A" w:rsidRPr="007B725A">
        <w:rPr>
          <w:rFonts w:eastAsia="Times New Roman"/>
          <w:iCs/>
        </w:rPr>
        <w:t xml:space="preserve"> related to equity and accessibility</w:t>
      </w:r>
      <w:r w:rsidR="007B725A">
        <w:rPr>
          <w:rFonts w:eastAsia="Times New Roman"/>
          <w:iCs/>
        </w:rPr>
        <w:t xml:space="preserve"> and provide rubric scoring guidance for members. Sines </w:t>
      </w:r>
      <w:r w:rsidR="00744338" w:rsidRPr="00744338">
        <w:rPr>
          <w:rFonts w:eastAsia="Times New Roman"/>
          <w:iCs/>
        </w:rPr>
        <w:t>provides consulting services to the CBP Goal Implementation Teams (GITs)/workgroups on integrating DEIJ considerations into their work</w:t>
      </w:r>
      <w:r w:rsidR="007B725A">
        <w:rPr>
          <w:rFonts w:eastAsia="Times New Roman"/>
          <w:iCs/>
        </w:rPr>
        <w:t xml:space="preserve">. </w:t>
      </w:r>
    </w:p>
    <w:p w14:paraId="70B0AC18" w14:textId="0AFFD32E" w:rsidR="003F0F03" w:rsidRDefault="006E117A" w:rsidP="003F0F03">
      <w:pPr>
        <w:spacing w:line="240" w:lineRule="auto"/>
        <w:ind w:left="1440" w:hanging="1440"/>
        <w:rPr>
          <w:rFonts w:cstheme="minorHAnsi"/>
          <w:b/>
        </w:rPr>
      </w:pPr>
      <w:r>
        <w:rPr>
          <w:rFonts w:cstheme="minorHAnsi"/>
          <w:b/>
        </w:rPr>
        <w:t>1</w:t>
      </w:r>
      <w:r w:rsidR="00B474CD">
        <w:rPr>
          <w:rFonts w:cstheme="minorHAnsi"/>
          <w:b/>
        </w:rPr>
        <w:t>0</w:t>
      </w:r>
      <w:r>
        <w:rPr>
          <w:rFonts w:cstheme="minorHAnsi"/>
          <w:b/>
        </w:rPr>
        <w:t>:</w:t>
      </w:r>
      <w:r w:rsidR="00B474CD">
        <w:rPr>
          <w:rFonts w:cstheme="minorHAnsi"/>
          <w:b/>
        </w:rPr>
        <w:t>45</w:t>
      </w:r>
      <w:r w:rsidR="007E2195">
        <w:rPr>
          <w:rFonts w:cstheme="minorHAnsi"/>
          <w:b/>
        </w:rPr>
        <w:t xml:space="preserve"> am</w:t>
      </w:r>
      <w:r w:rsidR="003F0F03" w:rsidRPr="00671B39">
        <w:rPr>
          <w:rFonts w:cstheme="minorHAnsi"/>
          <w:b/>
        </w:rPr>
        <w:tab/>
      </w:r>
      <w:r w:rsidR="003E015A">
        <w:rPr>
          <w:rFonts w:cstheme="minorHAnsi"/>
          <w:b/>
        </w:rPr>
        <w:t>1</w:t>
      </w:r>
      <w:r w:rsidR="00373A37">
        <w:rPr>
          <w:rFonts w:cstheme="minorHAnsi"/>
          <w:b/>
        </w:rPr>
        <w:t>5</w:t>
      </w:r>
      <w:r w:rsidR="003F0F03">
        <w:rPr>
          <w:rFonts w:cstheme="minorHAnsi"/>
          <w:b/>
        </w:rPr>
        <w:t xml:space="preserve">-minute Break  </w:t>
      </w:r>
    </w:p>
    <w:p w14:paraId="6269C7DB" w14:textId="606938A9" w:rsidR="002D6AB0" w:rsidRDefault="002D6AB0" w:rsidP="002D6AB0">
      <w:pPr>
        <w:spacing w:line="240" w:lineRule="auto"/>
        <w:ind w:left="1440" w:hanging="1440"/>
        <w:rPr>
          <w:rFonts w:cstheme="minorHAnsi"/>
          <w:bCs/>
          <w:iCs/>
        </w:rPr>
      </w:pPr>
      <w:r w:rsidRPr="00B474CD">
        <w:rPr>
          <w:rFonts w:cstheme="minorHAnsi"/>
          <w:b/>
        </w:rPr>
        <w:lastRenderedPageBreak/>
        <w:t>11:</w:t>
      </w:r>
      <w:r w:rsidR="00B474CD" w:rsidRPr="00B474CD">
        <w:rPr>
          <w:rFonts w:cstheme="minorHAnsi"/>
          <w:b/>
        </w:rPr>
        <w:t>00</w:t>
      </w:r>
      <w:r w:rsidRPr="00B474CD">
        <w:rPr>
          <w:rFonts w:cstheme="minorHAnsi"/>
          <w:b/>
        </w:rPr>
        <w:t xml:space="preserve"> am</w:t>
      </w:r>
      <w:r w:rsidRPr="00671B39">
        <w:rPr>
          <w:rFonts w:cstheme="minorHAnsi"/>
          <w:b/>
        </w:rPr>
        <w:tab/>
      </w:r>
      <w:r w:rsidR="00F41988">
        <w:rPr>
          <w:rFonts w:cstheme="minorHAnsi"/>
          <w:b/>
        </w:rPr>
        <w:t>Panel: Veterans Letter</w:t>
      </w:r>
      <w:r>
        <w:rPr>
          <w:rFonts w:cstheme="minorHAnsi"/>
          <w:b/>
        </w:rPr>
        <w:t xml:space="preserve"> </w:t>
      </w:r>
      <w:r w:rsidRPr="00671B39">
        <w:rPr>
          <w:rFonts w:cstheme="minorHAnsi"/>
        </w:rPr>
        <w:t xml:space="preserve">— </w:t>
      </w:r>
      <w:r w:rsidR="00476FD7" w:rsidRPr="00476FD7">
        <w:rPr>
          <w:rFonts w:cstheme="minorHAnsi"/>
          <w:i/>
        </w:rPr>
        <w:t>Richard Batiuk</w:t>
      </w:r>
      <w:r w:rsidR="007F6BD5">
        <w:rPr>
          <w:rFonts w:cstheme="minorHAnsi"/>
          <w:i/>
        </w:rPr>
        <w:t xml:space="preserve"> (</w:t>
      </w:r>
      <w:r w:rsidR="007F6BD5" w:rsidRPr="007F6BD5">
        <w:rPr>
          <w:rFonts w:cstheme="minorHAnsi"/>
          <w:i/>
        </w:rPr>
        <w:t>Coastwise Partners</w:t>
      </w:r>
      <w:r w:rsidR="007F6BD5">
        <w:rPr>
          <w:rFonts w:cstheme="minorHAnsi"/>
          <w:i/>
        </w:rPr>
        <w:t>)</w:t>
      </w:r>
      <w:r w:rsidR="00476FD7" w:rsidRPr="00476FD7">
        <w:rPr>
          <w:rFonts w:cstheme="minorHAnsi"/>
          <w:i/>
        </w:rPr>
        <w:t>, Donald Boesch</w:t>
      </w:r>
      <w:r w:rsidR="007F6BD5">
        <w:rPr>
          <w:rFonts w:cstheme="minorHAnsi"/>
          <w:i/>
        </w:rPr>
        <w:t xml:space="preserve"> (UMCES)</w:t>
      </w:r>
      <w:r w:rsidR="00476FD7" w:rsidRPr="00476FD7">
        <w:rPr>
          <w:rFonts w:cstheme="minorHAnsi"/>
          <w:i/>
        </w:rPr>
        <w:t>, Bob Perciasepe</w:t>
      </w:r>
      <w:r w:rsidR="007F6BD5">
        <w:rPr>
          <w:rFonts w:cstheme="minorHAnsi"/>
          <w:i/>
        </w:rPr>
        <w:t xml:space="preserve"> (</w:t>
      </w:r>
      <w:r w:rsidR="007F6BD5" w:rsidRPr="007F6BD5">
        <w:rPr>
          <w:rFonts w:cstheme="minorHAnsi"/>
          <w:i/>
        </w:rPr>
        <w:t>Center for Climate and Energy Solutions)</w:t>
      </w:r>
      <w:r w:rsidR="000C6DF3">
        <w:rPr>
          <w:rFonts w:cstheme="minorHAnsi"/>
          <w:i/>
        </w:rPr>
        <w:br/>
      </w:r>
      <w:r w:rsidR="000C6DF3" w:rsidRPr="000C6DF3">
        <w:rPr>
          <w:rFonts w:cstheme="minorHAnsi"/>
          <w:bCs/>
          <w:iCs/>
        </w:rPr>
        <w:t>This panel will begin with an overview of the "</w:t>
      </w:r>
      <w:hyperlink r:id="rId13" w:history="1">
        <w:r w:rsidR="000C6DF3" w:rsidRPr="000C6DF3">
          <w:rPr>
            <w:rStyle w:val="Hyperlink"/>
            <w:rFonts w:cstheme="minorHAnsi"/>
            <w:bCs/>
            <w:iCs/>
          </w:rPr>
          <w:t>Veterans Letter on the Chesapeake Watershed Agreement</w:t>
        </w:r>
      </w:hyperlink>
      <w:r w:rsidR="000C6DF3" w:rsidRPr="000C6DF3">
        <w:rPr>
          <w:rFonts w:cstheme="minorHAnsi"/>
          <w:bCs/>
          <w:iCs/>
        </w:rPr>
        <w:t>" (August 2024), focusing specifically on Recommendation #3, which highlights opportunities to leverage infrastructure funding and greenhouse gas reduction efforts to accelerate nutrient and sediment reductions. Panelists will discuss pathways to address climate impacts and advance Bay restoration goals.</w:t>
      </w:r>
      <w:r w:rsidR="00B474CD">
        <w:rPr>
          <w:rFonts w:cstheme="minorHAnsi"/>
          <w:bCs/>
          <w:iCs/>
        </w:rPr>
        <w:t xml:space="preserve"> Q&amp;A to follow. </w:t>
      </w:r>
    </w:p>
    <w:p w14:paraId="0E6B98D0" w14:textId="70C14BB4" w:rsidR="00093536" w:rsidRPr="00093536" w:rsidRDefault="00B25286" w:rsidP="00093536">
      <w:pPr>
        <w:spacing w:line="240" w:lineRule="auto"/>
        <w:ind w:left="1440" w:hanging="1440"/>
        <w:rPr>
          <w:rFonts w:cstheme="minorHAnsi"/>
          <w:iCs/>
        </w:rPr>
      </w:pPr>
      <w:r>
        <w:rPr>
          <w:rFonts w:cstheme="minorHAnsi"/>
          <w:b/>
        </w:rPr>
        <w:t>12</w:t>
      </w:r>
      <w:r w:rsidRPr="00B25286">
        <w:rPr>
          <w:rFonts w:cstheme="minorHAnsi"/>
          <w:b/>
          <w:iCs/>
        </w:rPr>
        <w:t>:</w:t>
      </w:r>
      <w:r>
        <w:rPr>
          <w:rFonts w:cstheme="minorHAnsi"/>
          <w:b/>
          <w:iCs/>
        </w:rPr>
        <w:t>00 pm</w:t>
      </w:r>
      <w:r>
        <w:rPr>
          <w:rFonts w:cstheme="minorHAnsi"/>
          <w:b/>
          <w:iCs/>
        </w:rPr>
        <w:tab/>
      </w:r>
      <w:r w:rsidR="00093536">
        <w:rPr>
          <w:rFonts w:cstheme="minorHAnsi"/>
          <w:b/>
          <w:iCs/>
        </w:rPr>
        <w:t>Management Board Retreat Outcomes</w:t>
      </w:r>
      <w:r w:rsidR="00093536">
        <w:rPr>
          <w:rFonts w:cstheme="minorHAnsi"/>
          <w:bCs/>
          <w:iCs/>
        </w:rPr>
        <w:t xml:space="preserve"> </w:t>
      </w:r>
      <w:r w:rsidR="00093536" w:rsidRPr="00671B39">
        <w:rPr>
          <w:rFonts w:cstheme="minorHAnsi"/>
        </w:rPr>
        <w:t xml:space="preserve">— </w:t>
      </w:r>
      <w:r w:rsidR="00093536">
        <w:rPr>
          <w:rFonts w:cstheme="minorHAnsi"/>
          <w:i/>
        </w:rPr>
        <w:t>Lee McDonnell</w:t>
      </w:r>
      <w:r w:rsidR="00093536">
        <w:rPr>
          <w:rFonts w:cstheme="minorHAnsi"/>
          <w:i/>
        </w:rPr>
        <w:t xml:space="preserve"> (</w:t>
      </w:r>
      <w:r w:rsidR="00093536">
        <w:rPr>
          <w:rFonts w:cstheme="minorHAnsi"/>
          <w:i/>
        </w:rPr>
        <w:t>EPA</w:t>
      </w:r>
      <w:r w:rsidR="00093536">
        <w:rPr>
          <w:rFonts w:cstheme="minorHAnsi"/>
          <w:i/>
        </w:rPr>
        <w:t>)</w:t>
      </w:r>
      <w:r w:rsidR="00093536">
        <w:rPr>
          <w:rFonts w:cstheme="minorHAnsi"/>
          <w:i/>
        </w:rPr>
        <w:br/>
      </w:r>
      <w:r w:rsidR="00EE7BAB">
        <w:rPr>
          <w:rFonts w:cstheme="minorHAnsi"/>
          <w:iCs/>
        </w:rPr>
        <w:t xml:space="preserve">Lee McDonnell (EPA) will share </w:t>
      </w:r>
      <w:r w:rsidR="00466394">
        <w:rPr>
          <w:rFonts w:cstheme="minorHAnsi"/>
          <w:iCs/>
        </w:rPr>
        <w:t xml:space="preserve">the outcomes from the </w:t>
      </w:r>
      <w:hyperlink r:id="rId14" w:history="1">
        <w:r w:rsidR="00466394" w:rsidRPr="00672912">
          <w:rPr>
            <w:rStyle w:val="Hyperlink"/>
            <w:rFonts w:cstheme="minorHAnsi"/>
            <w:iCs/>
          </w:rPr>
          <w:t>Management Board Planning Retreat</w:t>
        </w:r>
      </w:hyperlink>
      <w:r w:rsidR="00466394">
        <w:rPr>
          <w:rFonts w:cstheme="minorHAnsi"/>
          <w:iCs/>
        </w:rPr>
        <w:t xml:space="preserve"> </w:t>
      </w:r>
      <w:r w:rsidR="008E53F3">
        <w:rPr>
          <w:rFonts w:cstheme="minorHAnsi"/>
          <w:iCs/>
        </w:rPr>
        <w:t xml:space="preserve">that occurred at the National Conservation Training Center (NCTC) on </w:t>
      </w:r>
      <w:r w:rsidR="00A71F65">
        <w:rPr>
          <w:rFonts w:cstheme="minorHAnsi"/>
          <w:iCs/>
        </w:rPr>
        <w:t>November 1</w:t>
      </w:r>
      <w:r w:rsidR="00C15ECF">
        <w:rPr>
          <w:rFonts w:cstheme="minorHAnsi"/>
          <w:iCs/>
        </w:rPr>
        <w:t>2</w:t>
      </w:r>
      <w:r w:rsidR="00A71F65">
        <w:rPr>
          <w:rFonts w:cstheme="minorHAnsi"/>
          <w:iCs/>
        </w:rPr>
        <w:t xml:space="preserve">-14, 2024. </w:t>
      </w:r>
      <w:r w:rsidR="00692C46">
        <w:rPr>
          <w:rFonts w:cstheme="minorHAnsi"/>
          <w:iCs/>
        </w:rPr>
        <w:t>These outcomes</w:t>
      </w:r>
      <w:r w:rsidR="00840E39">
        <w:rPr>
          <w:rFonts w:cstheme="minorHAnsi"/>
          <w:iCs/>
        </w:rPr>
        <w:t xml:space="preserve"> will provide </w:t>
      </w:r>
      <w:r w:rsidR="007E0841">
        <w:rPr>
          <w:rFonts w:cstheme="minorHAnsi"/>
          <w:iCs/>
        </w:rPr>
        <w:t>guidance for the Day 2 discussion on how STAC can best integrate into the updated Beyond 2025 Phase 2 timeline</w:t>
      </w:r>
      <w:r w:rsidR="00692C46">
        <w:rPr>
          <w:rFonts w:cstheme="minorHAnsi"/>
          <w:iCs/>
        </w:rPr>
        <w:t>.</w:t>
      </w:r>
    </w:p>
    <w:p w14:paraId="0A21D8F8" w14:textId="4473EBA0" w:rsidR="00B74124" w:rsidRDefault="009D4AD7" w:rsidP="00B74124">
      <w:pPr>
        <w:spacing w:line="240" w:lineRule="auto"/>
        <w:ind w:left="1440" w:hanging="1440"/>
        <w:rPr>
          <w:rFonts w:cstheme="minorHAnsi"/>
          <w:b/>
        </w:rPr>
      </w:pPr>
      <w:r w:rsidRPr="00671B39">
        <w:rPr>
          <w:rFonts w:cstheme="minorHAnsi"/>
          <w:b/>
        </w:rPr>
        <w:t>1</w:t>
      </w:r>
      <w:r>
        <w:rPr>
          <w:rFonts w:cstheme="minorHAnsi"/>
          <w:b/>
        </w:rPr>
        <w:t>2</w:t>
      </w:r>
      <w:r w:rsidR="00B74124" w:rsidRPr="00671B39">
        <w:rPr>
          <w:rFonts w:cstheme="minorHAnsi"/>
          <w:b/>
        </w:rPr>
        <w:t>:</w:t>
      </w:r>
      <w:r w:rsidR="00B25286">
        <w:rPr>
          <w:rFonts w:cstheme="minorHAnsi"/>
          <w:b/>
        </w:rPr>
        <w:t>30</w:t>
      </w:r>
      <w:r w:rsidR="00E91AE7" w:rsidRPr="00671B39">
        <w:rPr>
          <w:rFonts w:cstheme="minorHAnsi"/>
          <w:b/>
        </w:rPr>
        <w:t xml:space="preserve"> </w:t>
      </w:r>
      <w:r>
        <w:rPr>
          <w:rFonts w:cstheme="minorHAnsi"/>
          <w:b/>
        </w:rPr>
        <w:t>p</w:t>
      </w:r>
      <w:r w:rsidRPr="00671B39">
        <w:rPr>
          <w:rFonts w:cstheme="minorHAnsi"/>
          <w:b/>
        </w:rPr>
        <w:t>m</w:t>
      </w:r>
      <w:r w:rsidR="00B74124" w:rsidRPr="00671B39">
        <w:rPr>
          <w:rFonts w:cstheme="minorHAnsi"/>
          <w:b/>
        </w:rPr>
        <w:tab/>
      </w:r>
      <w:r w:rsidR="00F41988">
        <w:rPr>
          <w:rFonts w:cstheme="minorHAnsi"/>
          <w:b/>
        </w:rPr>
        <w:t xml:space="preserve">Recess </w:t>
      </w:r>
    </w:p>
    <w:p w14:paraId="1E9F15F3" w14:textId="77777777" w:rsidR="0003605B" w:rsidRDefault="0003605B" w:rsidP="00CA7F50">
      <w:pPr>
        <w:tabs>
          <w:tab w:val="left" w:pos="3500"/>
        </w:tabs>
        <w:spacing w:after="0" w:line="240" w:lineRule="auto"/>
        <w:rPr>
          <w:rFonts w:cs="Times New Roman"/>
          <w:b/>
          <w:u w:val="single"/>
        </w:rPr>
      </w:pPr>
    </w:p>
    <w:p w14:paraId="33D1DCD2" w14:textId="56AC1F9A" w:rsidR="002925DD" w:rsidRDefault="002925DD" w:rsidP="00CA7F50">
      <w:pPr>
        <w:tabs>
          <w:tab w:val="left" w:pos="3500"/>
        </w:tabs>
        <w:spacing w:after="0" w:line="240" w:lineRule="auto"/>
        <w:rPr>
          <w:rFonts w:cs="Times New Roman"/>
          <w:b/>
          <w:u w:val="single"/>
        </w:rPr>
      </w:pPr>
      <w:r w:rsidRPr="00671B39">
        <w:rPr>
          <w:rFonts w:cs="Times New Roman"/>
          <w:b/>
          <w:u w:val="single"/>
        </w:rPr>
        <w:t xml:space="preserve">Wednesday, </w:t>
      </w:r>
      <w:r w:rsidR="00E119C5">
        <w:rPr>
          <w:rFonts w:cs="Times New Roman"/>
          <w:b/>
          <w:u w:val="single"/>
        </w:rPr>
        <w:t xml:space="preserve">December </w:t>
      </w:r>
      <w:r w:rsidR="00514471">
        <w:rPr>
          <w:rFonts w:cs="Times New Roman"/>
          <w:b/>
          <w:u w:val="single"/>
        </w:rPr>
        <w:t>4th</w:t>
      </w:r>
    </w:p>
    <w:p w14:paraId="755CA468" w14:textId="77777777" w:rsidR="00CA7F50" w:rsidRPr="00671B39" w:rsidRDefault="00CA7F50" w:rsidP="00992A8F">
      <w:pPr>
        <w:tabs>
          <w:tab w:val="left" w:pos="3500"/>
        </w:tabs>
        <w:spacing w:after="0" w:line="240" w:lineRule="auto"/>
        <w:rPr>
          <w:rFonts w:cs="Times New Roman"/>
          <w:b/>
          <w:u w:val="single"/>
        </w:rPr>
      </w:pPr>
    </w:p>
    <w:p w14:paraId="355C09AF" w14:textId="7B7003DA" w:rsidR="00AC6E99" w:rsidRPr="009E2F35" w:rsidRDefault="005E2F68" w:rsidP="00992A8F">
      <w:pPr>
        <w:spacing w:line="240" w:lineRule="auto"/>
        <w:ind w:left="1440" w:hanging="1440"/>
        <w:rPr>
          <w:rFonts w:cstheme="minorHAnsi"/>
          <w:b/>
          <w:iCs/>
        </w:rPr>
      </w:pPr>
      <w:r w:rsidRPr="007E6584">
        <w:rPr>
          <w:rFonts w:cstheme="minorHAnsi"/>
          <w:b/>
        </w:rPr>
        <w:t>9</w:t>
      </w:r>
      <w:r w:rsidR="00504856" w:rsidRPr="007E6584">
        <w:rPr>
          <w:rFonts w:cstheme="minorHAnsi"/>
          <w:b/>
        </w:rPr>
        <w:t>:</w:t>
      </w:r>
      <w:r w:rsidR="00540800" w:rsidRPr="007E6584">
        <w:rPr>
          <w:rFonts w:cstheme="minorHAnsi"/>
          <w:b/>
        </w:rPr>
        <w:t>00</w:t>
      </w:r>
      <w:r w:rsidR="00504856" w:rsidRPr="007E6584">
        <w:rPr>
          <w:rFonts w:cstheme="minorHAnsi"/>
          <w:b/>
        </w:rPr>
        <w:t xml:space="preserve"> am</w:t>
      </w:r>
      <w:r w:rsidR="00476FD7">
        <w:rPr>
          <w:rFonts w:cstheme="minorHAnsi"/>
          <w:b/>
        </w:rPr>
        <w:tab/>
      </w:r>
      <w:r w:rsidR="00D678A7">
        <w:rPr>
          <w:rFonts w:cstheme="minorHAnsi"/>
          <w:b/>
        </w:rPr>
        <w:t>Welcome and Recap from Day 1</w:t>
      </w:r>
      <w:r w:rsidR="00521979">
        <w:rPr>
          <w:rFonts w:cstheme="minorHAnsi"/>
          <w:b/>
        </w:rPr>
        <w:t xml:space="preserve"> </w:t>
      </w:r>
      <w:r w:rsidR="00D678A7" w:rsidRPr="00671B39">
        <w:rPr>
          <w:rFonts w:cstheme="minorHAnsi"/>
        </w:rPr>
        <w:t xml:space="preserve">— </w:t>
      </w:r>
      <w:r w:rsidR="00D678A7">
        <w:rPr>
          <w:rFonts w:cstheme="minorHAnsi"/>
          <w:i/>
        </w:rPr>
        <w:t>Larry Sanford</w:t>
      </w:r>
      <w:r w:rsidR="00D678A7" w:rsidRPr="00671B39">
        <w:rPr>
          <w:rFonts w:cstheme="minorHAnsi"/>
          <w:i/>
        </w:rPr>
        <w:t xml:space="preserve"> (STAC Chair)</w:t>
      </w:r>
      <w:r w:rsidR="009E2F35">
        <w:rPr>
          <w:rFonts w:cstheme="minorHAnsi"/>
          <w:i/>
        </w:rPr>
        <w:br/>
      </w:r>
      <w:r w:rsidR="009E2F35">
        <w:rPr>
          <w:rFonts w:cstheme="minorHAnsi"/>
          <w:iCs/>
        </w:rPr>
        <w:t>Sanford will provide a short recap on Day 1 of the STAC December quarterly meeting and a short overview of today’s agenda.</w:t>
      </w:r>
    </w:p>
    <w:p w14:paraId="394B2EB4" w14:textId="07BB58C7" w:rsidR="00364E16" w:rsidRPr="009E2F35" w:rsidRDefault="001516D0" w:rsidP="00992A8F">
      <w:pPr>
        <w:spacing w:line="240" w:lineRule="auto"/>
        <w:ind w:left="1360" w:hanging="1360"/>
        <w:rPr>
          <w:rFonts w:eastAsia="Times New Roman"/>
          <w:iCs/>
        </w:rPr>
      </w:pPr>
      <w:r>
        <w:rPr>
          <w:b/>
          <w:bCs/>
        </w:rPr>
        <w:t>9</w:t>
      </w:r>
      <w:r w:rsidR="00364E16" w:rsidRPr="00F73BF4">
        <w:rPr>
          <w:b/>
          <w:bCs/>
        </w:rPr>
        <w:t>:</w:t>
      </w:r>
      <w:r>
        <w:rPr>
          <w:b/>
          <w:bCs/>
        </w:rPr>
        <w:t>10</w:t>
      </w:r>
      <w:r w:rsidR="00364E16" w:rsidRPr="00F73BF4">
        <w:rPr>
          <w:b/>
          <w:bCs/>
        </w:rPr>
        <w:t xml:space="preserve"> am </w:t>
      </w:r>
      <w:r w:rsidR="00364E16">
        <w:tab/>
      </w:r>
      <w:r w:rsidR="00A50BA2">
        <w:rPr>
          <w:rFonts w:eastAsia="Times New Roman"/>
          <w:b/>
          <w:bCs/>
        </w:rPr>
        <w:t>Living Resources Update</w:t>
      </w:r>
      <w:r w:rsidR="00373A37">
        <w:rPr>
          <w:rFonts w:eastAsia="Times New Roman"/>
          <w:b/>
          <w:bCs/>
        </w:rPr>
        <w:t xml:space="preserve"> </w:t>
      </w:r>
      <w:r w:rsidR="00373A37" w:rsidRPr="00671B39">
        <w:rPr>
          <w:rFonts w:cstheme="minorHAnsi"/>
        </w:rPr>
        <w:t xml:space="preserve">— </w:t>
      </w:r>
      <w:r w:rsidR="00373A37">
        <w:rPr>
          <w:rFonts w:cstheme="minorHAnsi"/>
          <w:i/>
        </w:rPr>
        <w:t>Mark Monaco (NOAA), Kenny Rose (UMCES)</w:t>
      </w:r>
      <w:r w:rsidR="009E2F35">
        <w:rPr>
          <w:rFonts w:cstheme="minorHAnsi"/>
          <w:i/>
        </w:rPr>
        <w:br/>
      </w:r>
      <w:r w:rsidR="009E2F35">
        <w:rPr>
          <w:rFonts w:cstheme="minorHAnsi"/>
          <w:iCs/>
        </w:rPr>
        <w:t xml:space="preserve">STAC members Monaco (NOAA) and Rose (UMCES) will share </w:t>
      </w:r>
      <w:r w:rsidR="005E06C5">
        <w:rPr>
          <w:rFonts w:cstheme="minorHAnsi"/>
          <w:iCs/>
        </w:rPr>
        <w:t xml:space="preserve">an update on the </w:t>
      </w:r>
      <w:r w:rsidR="00992A8F">
        <w:rPr>
          <w:rFonts w:cstheme="minorHAnsi"/>
          <w:iCs/>
        </w:rPr>
        <w:t xml:space="preserve">living resources effort, including a potential STAC-led workshop in 2025. </w:t>
      </w:r>
    </w:p>
    <w:p w14:paraId="495E6D65" w14:textId="37C9F116" w:rsidR="005E595B" w:rsidRDefault="001516D0" w:rsidP="00992A8F">
      <w:pPr>
        <w:spacing w:line="240" w:lineRule="auto"/>
        <w:ind w:left="1350" w:hanging="1350"/>
        <w:rPr>
          <w:rFonts w:eastAsia="Times New Roman"/>
          <w:b/>
          <w:bCs/>
        </w:rPr>
      </w:pPr>
      <w:r>
        <w:rPr>
          <w:b/>
          <w:bCs/>
        </w:rPr>
        <w:t>9</w:t>
      </w:r>
      <w:r w:rsidR="005E595B" w:rsidRPr="00F73BF4">
        <w:rPr>
          <w:b/>
          <w:bCs/>
        </w:rPr>
        <w:t>:</w:t>
      </w:r>
      <w:r>
        <w:rPr>
          <w:b/>
          <w:bCs/>
        </w:rPr>
        <w:t>4</w:t>
      </w:r>
      <w:r w:rsidR="00A50BA2">
        <w:rPr>
          <w:b/>
          <w:bCs/>
        </w:rPr>
        <w:t>0</w:t>
      </w:r>
      <w:r w:rsidR="005E595B" w:rsidRPr="00F73BF4">
        <w:rPr>
          <w:b/>
          <w:bCs/>
        </w:rPr>
        <w:t xml:space="preserve"> am </w:t>
      </w:r>
      <w:r w:rsidR="005E595B">
        <w:tab/>
      </w:r>
      <w:r w:rsidR="00A50BA2">
        <w:rPr>
          <w:rFonts w:eastAsia="Times New Roman"/>
          <w:b/>
          <w:bCs/>
        </w:rPr>
        <w:t>Tiered Implementation to the TMDL Prospectus Document</w:t>
      </w:r>
      <w:r w:rsidR="00373A37">
        <w:rPr>
          <w:rFonts w:eastAsia="Times New Roman"/>
          <w:b/>
          <w:bCs/>
        </w:rPr>
        <w:t xml:space="preserve"> </w:t>
      </w:r>
      <w:r w:rsidR="00373A37">
        <w:rPr>
          <w:rFonts w:eastAsia="Times New Roman"/>
          <w:b/>
          <w:bCs/>
        </w:rPr>
        <w:br/>
      </w:r>
      <w:r w:rsidR="00373A37" w:rsidRPr="00671B39">
        <w:rPr>
          <w:rFonts w:cstheme="minorHAnsi"/>
        </w:rPr>
        <w:t xml:space="preserve">— </w:t>
      </w:r>
      <w:r w:rsidR="00373A37">
        <w:rPr>
          <w:rFonts w:cstheme="minorHAnsi"/>
          <w:i/>
        </w:rPr>
        <w:t>Denice Wardrop (CRC), Kurt Stephenson (VT)</w:t>
      </w:r>
      <w:r w:rsidR="00992A8F">
        <w:rPr>
          <w:rFonts w:cstheme="minorHAnsi"/>
          <w:i/>
        </w:rPr>
        <w:br/>
      </w:r>
      <w:r w:rsidR="00992A8F">
        <w:rPr>
          <w:rFonts w:eastAsia="Times New Roman"/>
        </w:rPr>
        <w:t xml:space="preserve">In response to a recommendation by the </w:t>
      </w:r>
      <w:r w:rsidR="00992A8F" w:rsidRPr="00992A8F">
        <w:rPr>
          <w:rFonts w:eastAsia="Times New Roman"/>
        </w:rPr>
        <w:t>2023 Comprehensive Evaluation of System Response (</w:t>
      </w:r>
      <w:hyperlink r:id="rId15" w:history="1">
        <w:r w:rsidR="00992A8F" w:rsidRPr="004316A9">
          <w:rPr>
            <w:rStyle w:val="Hyperlink"/>
            <w:rFonts w:eastAsia="Times New Roman"/>
          </w:rPr>
          <w:t>CESR</w:t>
        </w:r>
      </w:hyperlink>
      <w:r w:rsidR="00992A8F" w:rsidRPr="00992A8F">
        <w:rPr>
          <w:rFonts w:eastAsia="Times New Roman"/>
        </w:rPr>
        <w:t>) report</w:t>
      </w:r>
      <w:r w:rsidR="00992A8F">
        <w:rPr>
          <w:rFonts w:eastAsia="Times New Roman"/>
        </w:rPr>
        <w:t>, a</w:t>
      </w:r>
      <w:r w:rsidR="00992A8F" w:rsidRPr="00992A8F">
        <w:rPr>
          <w:rFonts w:eastAsia="Times New Roman"/>
        </w:rPr>
        <w:t xml:space="preserve"> </w:t>
      </w:r>
      <w:r w:rsidR="004316A9">
        <w:rPr>
          <w:rFonts w:eastAsia="Times New Roman"/>
        </w:rPr>
        <w:t xml:space="preserve">STAC-led group produced a </w:t>
      </w:r>
      <w:r w:rsidR="00992A8F" w:rsidRPr="00992A8F">
        <w:rPr>
          <w:rFonts w:eastAsia="Times New Roman"/>
        </w:rPr>
        <w:t>draft summary of a tiered implementation of the Bay TMDL</w:t>
      </w:r>
      <w:r w:rsidR="004316A9">
        <w:rPr>
          <w:rFonts w:eastAsia="Times New Roman"/>
        </w:rPr>
        <w:t xml:space="preserve">. </w:t>
      </w:r>
      <w:r w:rsidR="004316A9" w:rsidRPr="004316A9">
        <w:rPr>
          <w:rFonts w:eastAsia="Times New Roman"/>
        </w:rPr>
        <w:t xml:space="preserve">A “tiered TMDL” accepts the current Bay water quality standards and the overall TMDL nutrient reduction targets, but offers an alternative path toward attainment. A tiered approach to TMDL implementation establishes staggered timelines, with interim goals that prioritize pollutant load reductions to local (segment/habitat) regions of the Bay that can greatest anticipated benefit to living resources. </w:t>
      </w:r>
      <w:r w:rsidR="004316A9">
        <w:rPr>
          <w:rFonts w:eastAsia="Times New Roman"/>
        </w:rPr>
        <w:t>CESR authors, Wardrop and Stephenson, will present the draft document for STAC feedback and discussion.</w:t>
      </w:r>
    </w:p>
    <w:p w14:paraId="38606C32" w14:textId="3185D9AA" w:rsidR="00373A37" w:rsidRDefault="00373A37" w:rsidP="00992A8F">
      <w:pPr>
        <w:spacing w:line="240" w:lineRule="auto"/>
        <w:ind w:left="1440" w:hanging="1440"/>
        <w:rPr>
          <w:rFonts w:cstheme="minorHAnsi"/>
          <w:iCs/>
        </w:rPr>
      </w:pPr>
      <w:r>
        <w:rPr>
          <w:rFonts w:cstheme="minorHAnsi"/>
          <w:b/>
        </w:rPr>
        <w:t xml:space="preserve">10:25 </w:t>
      </w:r>
      <w:r w:rsidRPr="00671B39">
        <w:rPr>
          <w:rFonts w:cstheme="minorHAnsi"/>
          <w:b/>
        </w:rPr>
        <w:t>am</w:t>
      </w:r>
      <w:r w:rsidRPr="00671B39">
        <w:rPr>
          <w:rFonts w:cstheme="minorHAnsi"/>
          <w:b/>
        </w:rPr>
        <w:tab/>
      </w:r>
      <w:r>
        <w:rPr>
          <w:rFonts w:cstheme="minorHAnsi"/>
          <w:b/>
        </w:rPr>
        <w:t>Approval of STAC Social Science Standing Workgroup Charge and Mission Statement</w:t>
      </w:r>
      <w:r>
        <w:rPr>
          <w:rFonts w:cstheme="minorHAnsi"/>
          <w:b/>
        </w:rPr>
        <w:br/>
      </w:r>
      <w:r w:rsidRPr="00671B39">
        <w:rPr>
          <w:rFonts w:cstheme="minorHAnsi"/>
        </w:rPr>
        <w:t xml:space="preserve">— </w:t>
      </w:r>
      <w:r>
        <w:rPr>
          <w:rFonts w:cstheme="minorHAnsi"/>
          <w:i/>
        </w:rPr>
        <w:t>TBD (Workgroup Chair)</w:t>
      </w:r>
      <w:r>
        <w:rPr>
          <w:rFonts w:cstheme="minorHAnsi"/>
          <w:i/>
        </w:rPr>
        <w:br/>
      </w:r>
      <w:r w:rsidR="004316A9">
        <w:rPr>
          <w:rFonts w:cstheme="minorHAnsi"/>
          <w:iCs/>
        </w:rPr>
        <w:t xml:space="preserve">The recently established </w:t>
      </w:r>
      <w:r>
        <w:rPr>
          <w:rFonts w:cstheme="minorHAnsi"/>
          <w:iCs/>
        </w:rPr>
        <w:t>STAC</w:t>
      </w:r>
      <w:r w:rsidR="004316A9">
        <w:rPr>
          <w:rFonts w:cstheme="minorHAnsi"/>
          <w:iCs/>
        </w:rPr>
        <w:t>-led</w:t>
      </w:r>
      <w:r>
        <w:rPr>
          <w:rFonts w:cstheme="minorHAnsi"/>
          <w:iCs/>
        </w:rPr>
        <w:t xml:space="preserve"> Social Science Standing Workgroup </w:t>
      </w:r>
      <w:r w:rsidR="004316A9">
        <w:rPr>
          <w:rFonts w:cstheme="minorHAnsi"/>
          <w:iCs/>
        </w:rPr>
        <w:t xml:space="preserve">will present the drafted Workgroup </w:t>
      </w:r>
      <w:r>
        <w:rPr>
          <w:rFonts w:cstheme="minorHAnsi"/>
          <w:iCs/>
        </w:rPr>
        <w:t>Charge &amp; Mission Statement</w:t>
      </w:r>
      <w:r w:rsidR="004316A9">
        <w:rPr>
          <w:rFonts w:cstheme="minorHAnsi"/>
          <w:iCs/>
        </w:rPr>
        <w:t xml:space="preserve"> for membership approval. </w:t>
      </w:r>
    </w:p>
    <w:p w14:paraId="02934A92" w14:textId="58B27730" w:rsidR="00373A37" w:rsidRPr="00F41988" w:rsidRDefault="00373A37" w:rsidP="00992A8F">
      <w:pPr>
        <w:spacing w:line="240" w:lineRule="auto"/>
        <w:ind w:left="1440" w:hanging="1440"/>
        <w:rPr>
          <w:rFonts w:cstheme="minorHAnsi"/>
          <w:b/>
        </w:rPr>
      </w:pPr>
      <w:r>
        <w:rPr>
          <w:rFonts w:cstheme="minorHAnsi"/>
          <w:b/>
        </w:rPr>
        <w:t>10:45 am</w:t>
      </w:r>
      <w:r w:rsidRPr="00671B39">
        <w:rPr>
          <w:rFonts w:cstheme="minorHAnsi"/>
          <w:b/>
        </w:rPr>
        <w:tab/>
      </w:r>
      <w:r>
        <w:rPr>
          <w:rFonts w:cstheme="minorHAnsi"/>
          <w:b/>
        </w:rPr>
        <w:t xml:space="preserve">15-minute Break  </w:t>
      </w:r>
    </w:p>
    <w:p w14:paraId="724529B8" w14:textId="5B14C766" w:rsidR="00586558" w:rsidRPr="00B474CD" w:rsidRDefault="00373A37" w:rsidP="00B474CD">
      <w:pPr>
        <w:spacing w:line="240" w:lineRule="auto"/>
        <w:ind w:left="1440" w:hanging="1440"/>
        <w:rPr>
          <w:rFonts w:cstheme="minorHAnsi"/>
          <w:bCs/>
        </w:rPr>
      </w:pPr>
      <w:r>
        <w:rPr>
          <w:rFonts w:cstheme="minorHAnsi"/>
          <w:b/>
        </w:rPr>
        <w:t xml:space="preserve">11:00 </w:t>
      </w:r>
      <w:r w:rsidRPr="00671B39">
        <w:rPr>
          <w:rFonts w:cstheme="minorHAnsi"/>
          <w:b/>
        </w:rPr>
        <w:t>am</w:t>
      </w:r>
      <w:r w:rsidRPr="00671B39">
        <w:rPr>
          <w:rFonts w:cstheme="minorHAnsi"/>
          <w:b/>
        </w:rPr>
        <w:tab/>
      </w:r>
      <w:r>
        <w:rPr>
          <w:rFonts w:cstheme="minorHAnsi"/>
          <w:b/>
        </w:rPr>
        <w:t>Social Science Topical Discussion (T</w:t>
      </w:r>
      <w:r w:rsidR="00476FD7">
        <w:rPr>
          <w:rFonts w:cstheme="minorHAnsi"/>
          <w:b/>
        </w:rPr>
        <w:t>opic T</w:t>
      </w:r>
      <w:r>
        <w:rPr>
          <w:rFonts w:cstheme="minorHAnsi"/>
          <w:b/>
        </w:rPr>
        <w:t>BD)</w:t>
      </w:r>
    </w:p>
    <w:p w14:paraId="02D291BE" w14:textId="128D9325" w:rsidR="008700E3" w:rsidRPr="00CF10C1" w:rsidRDefault="00FE4339" w:rsidP="00373A37">
      <w:pPr>
        <w:spacing w:after="0" w:line="240" w:lineRule="auto"/>
        <w:rPr>
          <w:rFonts w:eastAsia="Times New Roman"/>
          <w:i/>
          <w:iCs/>
        </w:rPr>
      </w:pPr>
      <w:r w:rsidRPr="00671B39">
        <w:rPr>
          <w:rFonts w:cstheme="minorHAnsi"/>
          <w:b/>
          <w:bCs/>
        </w:rPr>
        <w:t>1</w:t>
      </w:r>
      <w:r w:rsidR="00586558">
        <w:rPr>
          <w:rFonts w:cstheme="minorHAnsi"/>
          <w:b/>
          <w:bCs/>
        </w:rPr>
        <w:t>2</w:t>
      </w:r>
      <w:r w:rsidR="00504856" w:rsidRPr="00671B39">
        <w:rPr>
          <w:rFonts w:cstheme="minorHAnsi"/>
          <w:b/>
          <w:bCs/>
        </w:rPr>
        <w:t>:</w:t>
      </w:r>
      <w:r w:rsidR="00373A37">
        <w:rPr>
          <w:rFonts w:cstheme="minorHAnsi"/>
          <w:b/>
          <w:bCs/>
        </w:rPr>
        <w:t>0</w:t>
      </w:r>
      <w:r w:rsidR="005E595B">
        <w:rPr>
          <w:rFonts w:cstheme="minorHAnsi"/>
          <w:b/>
          <w:bCs/>
        </w:rPr>
        <w:t>0</w:t>
      </w:r>
      <w:r w:rsidR="00504856" w:rsidRPr="00671B39">
        <w:rPr>
          <w:rFonts w:cstheme="minorHAnsi"/>
          <w:b/>
          <w:bCs/>
        </w:rPr>
        <w:t xml:space="preserve"> pm</w:t>
      </w:r>
      <w:r w:rsidR="00504856" w:rsidRPr="00671B39">
        <w:rPr>
          <w:rFonts w:cstheme="minorHAnsi"/>
          <w:b/>
          <w:bCs/>
        </w:rPr>
        <w:tab/>
      </w:r>
      <w:r w:rsidR="008700E3">
        <w:rPr>
          <w:rFonts w:cstheme="minorHAnsi"/>
          <w:b/>
        </w:rPr>
        <w:t>Wrap Up</w:t>
      </w:r>
    </w:p>
    <w:p w14:paraId="4DBEAD36" w14:textId="54A5E3DE" w:rsidR="008700E3" w:rsidRPr="008700E3" w:rsidRDefault="005E06C5" w:rsidP="008700E3">
      <w:pPr>
        <w:pStyle w:val="m7951369916089955427msolistparagraph"/>
        <w:numPr>
          <w:ilvl w:val="0"/>
          <w:numId w:val="14"/>
        </w:numPr>
        <w:shd w:val="clear" w:color="auto" w:fill="FFFFFF"/>
        <w:spacing w:before="0" w:beforeAutospacing="0" w:after="0" w:afterAutospacing="0"/>
        <w:rPr>
          <w:rFonts w:cstheme="minorHAnsi"/>
          <w:b/>
          <w:sz w:val="22"/>
          <w:szCs w:val="22"/>
        </w:rPr>
      </w:pPr>
      <w:r>
        <w:rPr>
          <w:rFonts w:ascii="Calibri" w:hAnsi="Calibri" w:cs="Calibri"/>
          <w:color w:val="222222"/>
          <w:sz w:val="22"/>
          <w:szCs w:val="22"/>
        </w:rPr>
        <w:t>Current</w:t>
      </w:r>
      <w:r w:rsidR="008700E3" w:rsidRPr="008700E3">
        <w:rPr>
          <w:rFonts w:ascii="Calibri" w:hAnsi="Calibri" w:cs="Calibri"/>
          <w:color w:val="222222"/>
          <w:sz w:val="22"/>
          <w:szCs w:val="22"/>
        </w:rPr>
        <w:t xml:space="preserve"> membership vacancies </w:t>
      </w:r>
    </w:p>
    <w:p w14:paraId="6F66DAF1" w14:textId="0DADE453" w:rsidR="008700E3" w:rsidRPr="00373A37" w:rsidRDefault="008700E3" w:rsidP="00373A37">
      <w:pPr>
        <w:pStyle w:val="m7951369916089955427msolistparagraph"/>
        <w:numPr>
          <w:ilvl w:val="0"/>
          <w:numId w:val="14"/>
        </w:numPr>
        <w:shd w:val="clear" w:color="auto" w:fill="FFFFFF"/>
        <w:spacing w:before="0" w:beforeAutospacing="0" w:after="0" w:afterAutospacing="0"/>
        <w:rPr>
          <w:rFonts w:cstheme="minorHAnsi"/>
          <w:b/>
          <w:sz w:val="22"/>
          <w:szCs w:val="22"/>
        </w:rPr>
      </w:pPr>
      <w:r w:rsidRPr="008700E3">
        <w:rPr>
          <w:rFonts w:ascii="Calibri" w:hAnsi="Calibri" w:cs="Calibri"/>
          <w:color w:val="222222"/>
          <w:sz w:val="22"/>
          <w:szCs w:val="22"/>
        </w:rPr>
        <w:t xml:space="preserve">STAC Staff will summarize action items from the December quarterly meeting </w:t>
      </w:r>
      <w:r w:rsidRPr="00373A37">
        <w:rPr>
          <w:rFonts w:asciiTheme="minorHAnsi" w:eastAsiaTheme="minorHAnsi" w:hAnsiTheme="minorHAnsi" w:cstheme="minorHAnsi"/>
          <w:b/>
          <w:bCs/>
          <w:sz w:val="22"/>
          <w:szCs w:val="22"/>
        </w:rPr>
        <w:br/>
      </w:r>
    </w:p>
    <w:p w14:paraId="343A1AB6" w14:textId="6A32745A" w:rsidR="008700E3" w:rsidRPr="00A835FB" w:rsidRDefault="008700E3" w:rsidP="008700E3">
      <w:pPr>
        <w:ind w:left="1440" w:hanging="1440"/>
        <w:rPr>
          <w:rFonts w:cstheme="minorHAnsi"/>
          <w:i/>
          <w:iCs/>
        </w:rPr>
      </w:pPr>
      <w:r w:rsidRPr="00671B39">
        <w:rPr>
          <w:rFonts w:cstheme="minorHAnsi"/>
          <w:b/>
          <w:bCs/>
        </w:rPr>
        <w:t>1</w:t>
      </w:r>
      <w:r>
        <w:rPr>
          <w:rFonts w:cstheme="minorHAnsi"/>
          <w:b/>
          <w:bCs/>
        </w:rPr>
        <w:t>2</w:t>
      </w:r>
      <w:r w:rsidRPr="00671B39">
        <w:rPr>
          <w:rFonts w:cstheme="minorHAnsi"/>
          <w:b/>
          <w:bCs/>
        </w:rPr>
        <w:t>:</w:t>
      </w:r>
      <w:r w:rsidR="00373A37">
        <w:rPr>
          <w:rFonts w:cstheme="minorHAnsi"/>
          <w:b/>
          <w:bCs/>
        </w:rPr>
        <w:t>1</w:t>
      </w:r>
      <w:r>
        <w:rPr>
          <w:rFonts w:cstheme="minorHAnsi"/>
          <w:b/>
          <w:bCs/>
        </w:rPr>
        <w:t>5</w:t>
      </w:r>
      <w:r w:rsidRPr="00671B39">
        <w:rPr>
          <w:rFonts w:cstheme="minorHAnsi"/>
          <w:b/>
          <w:bCs/>
        </w:rPr>
        <w:t xml:space="preserve"> pm</w:t>
      </w:r>
      <w:r w:rsidRPr="00671B39">
        <w:rPr>
          <w:rFonts w:cstheme="minorHAnsi"/>
          <w:b/>
          <w:bCs/>
        </w:rPr>
        <w:tab/>
      </w:r>
      <w:r w:rsidRPr="00671B39">
        <w:rPr>
          <w:rFonts w:cstheme="minorHAnsi"/>
          <w:b/>
        </w:rPr>
        <w:t>Adjourn</w:t>
      </w:r>
    </w:p>
    <w:p w14:paraId="1EEAE403" w14:textId="77777777" w:rsidR="008700E3" w:rsidRPr="00A835FB" w:rsidRDefault="008700E3" w:rsidP="00A835FB">
      <w:pPr>
        <w:ind w:left="1440" w:hanging="1440"/>
        <w:rPr>
          <w:rFonts w:cstheme="minorHAnsi"/>
          <w:i/>
          <w:iCs/>
        </w:rPr>
      </w:pPr>
    </w:p>
    <w:sectPr w:rsidR="008700E3" w:rsidRPr="00A835FB" w:rsidSect="007701B0">
      <w:headerReference w:type="even" r:id="rId16"/>
      <w:headerReference w:type="default" r:id="rId17"/>
      <w:footerReference w:type="even" r:id="rId18"/>
      <w:footerReference w:type="default" r:id="rId19"/>
      <w:headerReference w:type="first" r:id="rId20"/>
      <w:footerReference w:type="first" r:id="rId2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D6F6E" w14:textId="77777777" w:rsidR="00D00F98" w:rsidRDefault="00D00F98" w:rsidP="005E0A8F">
      <w:pPr>
        <w:spacing w:after="0" w:line="240" w:lineRule="auto"/>
      </w:pPr>
      <w:r>
        <w:separator/>
      </w:r>
    </w:p>
  </w:endnote>
  <w:endnote w:type="continuationSeparator" w:id="0">
    <w:p w14:paraId="52039760" w14:textId="77777777" w:rsidR="00D00F98" w:rsidRDefault="00D00F98" w:rsidP="005E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7920F" w14:textId="77777777" w:rsidR="00230F83" w:rsidRDefault="00230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9C56" w14:textId="77777777" w:rsidR="00230F83" w:rsidRDefault="00230F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E23A" w14:textId="77777777" w:rsidR="00230F83" w:rsidRDefault="00230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7CAB" w14:textId="77777777" w:rsidR="00D00F98" w:rsidRDefault="00D00F98" w:rsidP="005E0A8F">
      <w:pPr>
        <w:spacing w:after="0" w:line="240" w:lineRule="auto"/>
      </w:pPr>
      <w:r>
        <w:separator/>
      </w:r>
    </w:p>
  </w:footnote>
  <w:footnote w:type="continuationSeparator" w:id="0">
    <w:p w14:paraId="01307AA6" w14:textId="77777777" w:rsidR="00D00F98" w:rsidRDefault="00D00F98" w:rsidP="005E0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B6BB" w14:textId="063A5AA5" w:rsidR="00230F83" w:rsidRDefault="00692C46">
    <w:pPr>
      <w:pStyle w:val="Header"/>
    </w:pPr>
    <w:r>
      <w:rPr>
        <w:noProof/>
      </w:rPr>
      <w:pict w14:anchorId="07B41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989902" o:spid="_x0000_s1027"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205D" w14:textId="7AD22468" w:rsidR="001A33E7" w:rsidRDefault="00692C46">
    <w:pPr>
      <w:pStyle w:val="Header"/>
    </w:pPr>
    <w:r>
      <w:rPr>
        <w:noProof/>
      </w:rPr>
      <w:pict w14:anchorId="6ACB9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989903" o:spid="_x0000_s1026"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7CBF" w14:textId="6DCF9C42" w:rsidR="00230F83" w:rsidRDefault="00692C46">
    <w:pPr>
      <w:pStyle w:val="Header"/>
    </w:pPr>
    <w:r>
      <w:rPr>
        <w:noProof/>
      </w:rPr>
      <w:pict w14:anchorId="50AA7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989901" o:spid="_x0000_s1025"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49C5"/>
    <w:multiLevelType w:val="multilevel"/>
    <w:tmpl w:val="99444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E742A"/>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19CE2D8C"/>
    <w:multiLevelType w:val="multilevel"/>
    <w:tmpl w:val="6764C31E"/>
    <w:lvl w:ilvl="0">
      <w:start w:val="1"/>
      <w:numFmt w:val="bullet"/>
      <w:lvlText w:val=""/>
      <w:lvlJc w:val="left"/>
      <w:pPr>
        <w:tabs>
          <w:tab w:val="num" w:pos="1710"/>
        </w:tabs>
        <w:ind w:left="1710" w:hanging="360"/>
      </w:pPr>
      <w:rPr>
        <w:rFonts w:ascii="Symbol" w:hAnsi="Symbol" w:hint="default"/>
        <w:sz w:val="20"/>
      </w:rPr>
    </w:lvl>
    <w:lvl w:ilvl="1">
      <w:start w:val="1"/>
      <w:numFmt w:val="bullet"/>
      <w:lvlText w:val=""/>
      <w:lvlJc w:val="left"/>
      <w:pPr>
        <w:tabs>
          <w:tab w:val="num" w:pos="2430"/>
        </w:tabs>
        <w:ind w:left="2430" w:hanging="360"/>
      </w:pPr>
      <w:rPr>
        <w:rFonts w:ascii="Symbol" w:hAnsi="Symbol" w:hint="default"/>
        <w:sz w:val="20"/>
      </w:rPr>
    </w:lvl>
    <w:lvl w:ilvl="2" w:tentative="1">
      <w:start w:val="1"/>
      <w:numFmt w:val="bullet"/>
      <w:lvlText w:val=""/>
      <w:lvlJc w:val="left"/>
      <w:pPr>
        <w:tabs>
          <w:tab w:val="num" w:pos="3150"/>
        </w:tabs>
        <w:ind w:left="3150" w:hanging="360"/>
      </w:pPr>
      <w:rPr>
        <w:rFonts w:ascii="Symbol" w:hAnsi="Symbol" w:hint="default"/>
        <w:sz w:val="20"/>
      </w:rPr>
    </w:lvl>
    <w:lvl w:ilvl="3" w:tentative="1">
      <w:start w:val="1"/>
      <w:numFmt w:val="bullet"/>
      <w:lvlText w:val=""/>
      <w:lvlJc w:val="left"/>
      <w:pPr>
        <w:tabs>
          <w:tab w:val="num" w:pos="3870"/>
        </w:tabs>
        <w:ind w:left="3870" w:hanging="360"/>
      </w:pPr>
      <w:rPr>
        <w:rFonts w:ascii="Symbol" w:hAnsi="Symbol" w:hint="default"/>
        <w:sz w:val="20"/>
      </w:rPr>
    </w:lvl>
    <w:lvl w:ilvl="4" w:tentative="1">
      <w:start w:val="1"/>
      <w:numFmt w:val="bullet"/>
      <w:lvlText w:val=""/>
      <w:lvlJc w:val="left"/>
      <w:pPr>
        <w:tabs>
          <w:tab w:val="num" w:pos="4590"/>
        </w:tabs>
        <w:ind w:left="4590" w:hanging="360"/>
      </w:pPr>
      <w:rPr>
        <w:rFonts w:ascii="Symbol" w:hAnsi="Symbol" w:hint="default"/>
        <w:sz w:val="20"/>
      </w:rPr>
    </w:lvl>
    <w:lvl w:ilvl="5" w:tentative="1">
      <w:start w:val="1"/>
      <w:numFmt w:val="bullet"/>
      <w:lvlText w:val=""/>
      <w:lvlJc w:val="left"/>
      <w:pPr>
        <w:tabs>
          <w:tab w:val="num" w:pos="5310"/>
        </w:tabs>
        <w:ind w:left="5310" w:hanging="360"/>
      </w:pPr>
      <w:rPr>
        <w:rFonts w:ascii="Symbol" w:hAnsi="Symbol" w:hint="default"/>
        <w:sz w:val="20"/>
      </w:rPr>
    </w:lvl>
    <w:lvl w:ilvl="6" w:tentative="1">
      <w:start w:val="1"/>
      <w:numFmt w:val="bullet"/>
      <w:lvlText w:val=""/>
      <w:lvlJc w:val="left"/>
      <w:pPr>
        <w:tabs>
          <w:tab w:val="num" w:pos="6030"/>
        </w:tabs>
        <w:ind w:left="6030" w:hanging="360"/>
      </w:pPr>
      <w:rPr>
        <w:rFonts w:ascii="Symbol" w:hAnsi="Symbol" w:hint="default"/>
        <w:sz w:val="20"/>
      </w:rPr>
    </w:lvl>
    <w:lvl w:ilvl="7" w:tentative="1">
      <w:start w:val="1"/>
      <w:numFmt w:val="bullet"/>
      <w:lvlText w:val=""/>
      <w:lvlJc w:val="left"/>
      <w:pPr>
        <w:tabs>
          <w:tab w:val="num" w:pos="6750"/>
        </w:tabs>
        <w:ind w:left="6750" w:hanging="360"/>
      </w:pPr>
      <w:rPr>
        <w:rFonts w:ascii="Symbol" w:hAnsi="Symbol" w:hint="default"/>
        <w:sz w:val="20"/>
      </w:rPr>
    </w:lvl>
    <w:lvl w:ilvl="8" w:tentative="1">
      <w:start w:val="1"/>
      <w:numFmt w:val="bullet"/>
      <w:lvlText w:val=""/>
      <w:lvlJc w:val="left"/>
      <w:pPr>
        <w:tabs>
          <w:tab w:val="num" w:pos="7470"/>
        </w:tabs>
        <w:ind w:left="7470" w:hanging="360"/>
      </w:pPr>
      <w:rPr>
        <w:rFonts w:ascii="Symbol" w:hAnsi="Symbol" w:hint="default"/>
        <w:sz w:val="20"/>
      </w:rPr>
    </w:lvl>
  </w:abstractNum>
  <w:abstractNum w:abstractNumId="3" w15:restartNumberingAfterBreak="0">
    <w:nsid w:val="1C727205"/>
    <w:multiLevelType w:val="hybridMultilevel"/>
    <w:tmpl w:val="47422F3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26E85ED2"/>
    <w:multiLevelType w:val="hybridMultilevel"/>
    <w:tmpl w:val="B6BE3A3C"/>
    <w:lvl w:ilvl="0" w:tplc="EA4CE7D6">
      <w:numFmt w:val="bullet"/>
      <w:lvlText w:val=""/>
      <w:lvlJc w:val="left"/>
      <w:pPr>
        <w:ind w:left="2160" w:hanging="360"/>
      </w:pPr>
      <w:rPr>
        <w:rFonts w:ascii="Symbol" w:eastAsia="Calibri" w:hAnsi="Symbol"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3621593E"/>
    <w:multiLevelType w:val="hybridMultilevel"/>
    <w:tmpl w:val="0B3A05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047EE5"/>
    <w:multiLevelType w:val="hybridMultilevel"/>
    <w:tmpl w:val="3BC66D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7A84C7E"/>
    <w:multiLevelType w:val="multilevel"/>
    <w:tmpl w:val="82E631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001616"/>
    <w:multiLevelType w:val="hybridMultilevel"/>
    <w:tmpl w:val="E2AA48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12E05CA"/>
    <w:multiLevelType w:val="hybridMultilevel"/>
    <w:tmpl w:val="6B646728"/>
    <w:lvl w:ilvl="0" w:tplc="CA603EB8">
      <w:start w:val="2"/>
      <w:numFmt w:val="bullet"/>
      <w:lvlText w:val=""/>
      <w:lvlJc w:val="left"/>
      <w:pPr>
        <w:ind w:left="1800" w:hanging="360"/>
      </w:pPr>
      <w:rPr>
        <w:rFonts w:ascii="Wingdings" w:eastAsiaTheme="minorHAnsi" w:hAnsi="Wingdings" w:cs="Times New Roman" w:hint="default"/>
        <w: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7D13AB3"/>
    <w:multiLevelType w:val="multilevel"/>
    <w:tmpl w:val="6764C31E"/>
    <w:lvl w:ilvl="0">
      <w:start w:val="1"/>
      <w:numFmt w:val="bullet"/>
      <w:lvlText w:val=""/>
      <w:lvlJc w:val="left"/>
      <w:pPr>
        <w:tabs>
          <w:tab w:val="num" w:pos="1710"/>
        </w:tabs>
        <w:ind w:left="1710" w:hanging="360"/>
      </w:pPr>
      <w:rPr>
        <w:rFonts w:ascii="Symbol" w:hAnsi="Symbol" w:hint="default"/>
        <w:sz w:val="20"/>
      </w:rPr>
    </w:lvl>
    <w:lvl w:ilvl="1">
      <w:start w:val="1"/>
      <w:numFmt w:val="bullet"/>
      <w:lvlText w:val=""/>
      <w:lvlJc w:val="left"/>
      <w:pPr>
        <w:tabs>
          <w:tab w:val="num" w:pos="2430"/>
        </w:tabs>
        <w:ind w:left="2430" w:hanging="360"/>
      </w:pPr>
      <w:rPr>
        <w:rFonts w:ascii="Symbol" w:hAnsi="Symbol" w:hint="default"/>
        <w:sz w:val="20"/>
      </w:rPr>
    </w:lvl>
    <w:lvl w:ilvl="2" w:tentative="1">
      <w:start w:val="1"/>
      <w:numFmt w:val="bullet"/>
      <w:lvlText w:val=""/>
      <w:lvlJc w:val="left"/>
      <w:pPr>
        <w:tabs>
          <w:tab w:val="num" w:pos="3150"/>
        </w:tabs>
        <w:ind w:left="3150" w:hanging="360"/>
      </w:pPr>
      <w:rPr>
        <w:rFonts w:ascii="Symbol" w:hAnsi="Symbol" w:hint="default"/>
        <w:sz w:val="20"/>
      </w:rPr>
    </w:lvl>
    <w:lvl w:ilvl="3" w:tentative="1">
      <w:start w:val="1"/>
      <w:numFmt w:val="bullet"/>
      <w:lvlText w:val=""/>
      <w:lvlJc w:val="left"/>
      <w:pPr>
        <w:tabs>
          <w:tab w:val="num" w:pos="3870"/>
        </w:tabs>
        <w:ind w:left="3870" w:hanging="360"/>
      </w:pPr>
      <w:rPr>
        <w:rFonts w:ascii="Symbol" w:hAnsi="Symbol" w:hint="default"/>
        <w:sz w:val="20"/>
      </w:rPr>
    </w:lvl>
    <w:lvl w:ilvl="4" w:tentative="1">
      <w:start w:val="1"/>
      <w:numFmt w:val="bullet"/>
      <w:lvlText w:val=""/>
      <w:lvlJc w:val="left"/>
      <w:pPr>
        <w:tabs>
          <w:tab w:val="num" w:pos="4590"/>
        </w:tabs>
        <w:ind w:left="4590" w:hanging="360"/>
      </w:pPr>
      <w:rPr>
        <w:rFonts w:ascii="Symbol" w:hAnsi="Symbol" w:hint="default"/>
        <w:sz w:val="20"/>
      </w:rPr>
    </w:lvl>
    <w:lvl w:ilvl="5" w:tentative="1">
      <w:start w:val="1"/>
      <w:numFmt w:val="bullet"/>
      <w:lvlText w:val=""/>
      <w:lvlJc w:val="left"/>
      <w:pPr>
        <w:tabs>
          <w:tab w:val="num" w:pos="5310"/>
        </w:tabs>
        <w:ind w:left="5310" w:hanging="360"/>
      </w:pPr>
      <w:rPr>
        <w:rFonts w:ascii="Symbol" w:hAnsi="Symbol" w:hint="default"/>
        <w:sz w:val="20"/>
      </w:rPr>
    </w:lvl>
    <w:lvl w:ilvl="6" w:tentative="1">
      <w:start w:val="1"/>
      <w:numFmt w:val="bullet"/>
      <w:lvlText w:val=""/>
      <w:lvlJc w:val="left"/>
      <w:pPr>
        <w:tabs>
          <w:tab w:val="num" w:pos="6030"/>
        </w:tabs>
        <w:ind w:left="6030" w:hanging="360"/>
      </w:pPr>
      <w:rPr>
        <w:rFonts w:ascii="Symbol" w:hAnsi="Symbol" w:hint="default"/>
        <w:sz w:val="20"/>
      </w:rPr>
    </w:lvl>
    <w:lvl w:ilvl="7" w:tentative="1">
      <w:start w:val="1"/>
      <w:numFmt w:val="bullet"/>
      <w:lvlText w:val=""/>
      <w:lvlJc w:val="left"/>
      <w:pPr>
        <w:tabs>
          <w:tab w:val="num" w:pos="6750"/>
        </w:tabs>
        <w:ind w:left="6750" w:hanging="360"/>
      </w:pPr>
      <w:rPr>
        <w:rFonts w:ascii="Symbol" w:hAnsi="Symbol" w:hint="default"/>
        <w:sz w:val="20"/>
      </w:rPr>
    </w:lvl>
    <w:lvl w:ilvl="8" w:tentative="1">
      <w:start w:val="1"/>
      <w:numFmt w:val="bullet"/>
      <w:lvlText w:val=""/>
      <w:lvlJc w:val="left"/>
      <w:pPr>
        <w:tabs>
          <w:tab w:val="num" w:pos="7470"/>
        </w:tabs>
        <w:ind w:left="7470" w:hanging="360"/>
      </w:pPr>
      <w:rPr>
        <w:rFonts w:ascii="Symbol" w:hAnsi="Symbol" w:hint="default"/>
        <w:sz w:val="20"/>
      </w:rPr>
    </w:lvl>
  </w:abstractNum>
  <w:abstractNum w:abstractNumId="11" w15:restartNumberingAfterBreak="0">
    <w:nsid w:val="57E95102"/>
    <w:multiLevelType w:val="hybridMultilevel"/>
    <w:tmpl w:val="E574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477ECC"/>
    <w:multiLevelType w:val="hybridMultilevel"/>
    <w:tmpl w:val="928CA160"/>
    <w:lvl w:ilvl="0" w:tplc="BA920B0E">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112797"/>
    <w:multiLevelType w:val="multilevel"/>
    <w:tmpl w:val="0FEE6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BB2228"/>
    <w:multiLevelType w:val="multilevel"/>
    <w:tmpl w:val="24A8C1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FD21F9"/>
    <w:multiLevelType w:val="hybridMultilevel"/>
    <w:tmpl w:val="04DE2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B7F7B17"/>
    <w:multiLevelType w:val="hybridMultilevel"/>
    <w:tmpl w:val="37E847F0"/>
    <w:lvl w:ilvl="0" w:tplc="B1E06272">
      <w:start w:val="10"/>
      <w:numFmt w:val="bullet"/>
      <w:lvlText w:val="—"/>
      <w:lvlJc w:val="left"/>
      <w:pPr>
        <w:ind w:left="1800" w:hanging="360"/>
      </w:pPr>
      <w:rPr>
        <w:rFonts w:ascii="Calibri" w:eastAsiaTheme="minorHAnsi" w:hAnsi="Calibri" w:cs="Calibri" w:hint="default"/>
        <w:b/>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E6661DD"/>
    <w:multiLevelType w:val="hybridMultilevel"/>
    <w:tmpl w:val="0B3A05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9D23FF"/>
    <w:multiLevelType w:val="multilevel"/>
    <w:tmpl w:val="4CD635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B6369C"/>
    <w:multiLevelType w:val="multilevel"/>
    <w:tmpl w:val="6742A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18596674">
    <w:abstractNumId w:val="1"/>
  </w:num>
  <w:num w:numId="2" w16cid:durableId="278875259">
    <w:abstractNumId w:val="6"/>
  </w:num>
  <w:num w:numId="3" w16cid:durableId="702094447">
    <w:abstractNumId w:val="4"/>
  </w:num>
  <w:num w:numId="4" w16cid:durableId="547231597">
    <w:abstractNumId w:val="15"/>
  </w:num>
  <w:num w:numId="5" w16cid:durableId="1493718031">
    <w:abstractNumId w:val="13"/>
  </w:num>
  <w:num w:numId="6" w16cid:durableId="86973253">
    <w:abstractNumId w:val="16"/>
  </w:num>
  <w:num w:numId="7" w16cid:durableId="2129230792">
    <w:abstractNumId w:val="12"/>
  </w:num>
  <w:num w:numId="8" w16cid:durableId="402459678">
    <w:abstractNumId w:val="14"/>
  </w:num>
  <w:num w:numId="9" w16cid:durableId="433600859">
    <w:abstractNumId w:val="18"/>
  </w:num>
  <w:num w:numId="10" w16cid:durableId="146636352">
    <w:abstractNumId w:val="19"/>
  </w:num>
  <w:num w:numId="11" w16cid:durableId="1512069080">
    <w:abstractNumId w:val="7"/>
  </w:num>
  <w:num w:numId="12" w16cid:durableId="1667129690">
    <w:abstractNumId w:val="0"/>
  </w:num>
  <w:num w:numId="13" w16cid:durableId="869299434">
    <w:abstractNumId w:val="9"/>
  </w:num>
  <w:num w:numId="14" w16cid:durableId="796532734">
    <w:abstractNumId w:val="10"/>
  </w:num>
  <w:num w:numId="15" w16cid:durableId="266087541">
    <w:abstractNumId w:val="11"/>
  </w:num>
  <w:num w:numId="16" w16cid:durableId="1682468449">
    <w:abstractNumId w:val="8"/>
  </w:num>
  <w:num w:numId="17" w16cid:durableId="1371496672">
    <w:abstractNumId w:val="2"/>
  </w:num>
  <w:num w:numId="18" w16cid:durableId="165829409">
    <w:abstractNumId w:val="3"/>
  </w:num>
  <w:num w:numId="19" w16cid:durableId="1090588783">
    <w:abstractNumId w:val="17"/>
  </w:num>
  <w:num w:numId="20" w16cid:durableId="168139204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zsDQ3szSwMLY0NDdS0lEKTi0uzszPAykwqgUAkON55SwAAAA="/>
  </w:docVars>
  <w:rsids>
    <w:rsidRoot w:val="000D0CBB"/>
    <w:rsid w:val="00000704"/>
    <w:rsid w:val="000013A7"/>
    <w:rsid w:val="00004E69"/>
    <w:rsid w:val="00005061"/>
    <w:rsid w:val="000054A8"/>
    <w:rsid w:val="0000556B"/>
    <w:rsid w:val="00005825"/>
    <w:rsid w:val="0000621D"/>
    <w:rsid w:val="000063E1"/>
    <w:rsid w:val="0001233B"/>
    <w:rsid w:val="00012EE9"/>
    <w:rsid w:val="00013056"/>
    <w:rsid w:val="00013798"/>
    <w:rsid w:val="00013B00"/>
    <w:rsid w:val="00014067"/>
    <w:rsid w:val="0001679A"/>
    <w:rsid w:val="00020105"/>
    <w:rsid w:val="000201EA"/>
    <w:rsid w:val="00020A4F"/>
    <w:rsid w:val="00020EEB"/>
    <w:rsid w:val="00021AB9"/>
    <w:rsid w:val="00021CC4"/>
    <w:rsid w:val="000220F3"/>
    <w:rsid w:val="000229CF"/>
    <w:rsid w:val="00022B4F"/>
    <w:rsid w:val="00022F7E"/>
    <w:rsid w:val="00023328"/>
    <w:rsid w:val="0002532B"/>
    <w:rsid w:val="00025D67"/>
    <w:rsid w:val="000275AD"/>
    <w:rsid w:val="00027D04"/>
    <w:rsid w:val="00030393"/>
    <w:rsid w:val="00030A9F"/>
    <w:rsid w:val="00032179"/>
    <w:rsid w:val="000324C6"/>
    <w:rsid w:val="00032B9C"/>
    <w:rsid w:val="00032D63"/>
    <w:rsid w:val="00033C25"/>
    <w:rsid w:val="00033C37"/>
    <w:rsid w:val="00034863"/>
    <w:rsid w:val="00035774"/>
    <w:rsid w:val="0003605B"/>
    <w:rsid w:val="00037001"/>
    <w:rsid w:val="000372C3"/>
    <w:rsid w:val="0003759C"/>
    <w:rsid w:val="00037727"/>
    <w:rsid w:val="00037D44"/>
    <w:rsid w:val="00040022"/>
    <w:rsid w:val="000415EC"/>
    <w:rsid w:val="00042392"/>
    <w:rsid w:val="00042478"/>
    <w:rsid w:val="00042486"/>
    <w:rsid w:val="00042D89"/>
    <w:rsid w:val="000437CA"/>
    <w:rsid w:val="00043C5F"/>
    <w:rsid w:val="00044DCD"/>
    <w:rsid w:val="000454EA"/>
    <w:rsid w:val="00046F32"/>
    <w:rsid w:val="00050961"/>
    <w:rsid w:val="00050A40"/>
    <w:rsid w:val="000515C8"/>
    <w:rsid w:val="0005181C"/>
    <w:rsid w:val="00051C86"/>
    <w:rsid w:val="000545B7"/>
    <w:rsid w:val="00055B0E"/>
    <w:rsid w:val="000573FE"/>
    <w:rsid w:val="00057C4E"/>
    <w:rsid w:val="00060317"/>
    <w:rsid w:val="0006075E"/>
    <w:rsid w:val="0006160E"/>
    <w:rsid w:val="0006448A"/>
    <w:rsid w:val="000645C7"/>
    <w:rsid w:val="00066EBE"/>
    <w:rsid w:val="00070105"/>
    <w:rsid w:val="000708CF"/>
    <w:rsid w:val="00070DD2"/>
    <w:rsid w:val="00072DA6"/>
    <w:rsid w:val="00073A54"/>
    <w:rsid w:val="00075E07"/>
    <w:rsid w:val="00076879"/>
    <w:rsid w:val="0007755E"/>
    <w:rsid w:val="00077E95"/>
    <w:rsid w:val="00080856"/>
    <w:rsid w:val="00081D3F"/>
    <w:rsid w:val="000828A0"/>
    <w:rsid w:val="00083D9C"/>
    <w:rsid w:val="00084154"/>
    <w:rsid w:val="00084658"/>
    <w:rsid w:val="00084BC7"/>
    <w:rsid w:val="0008533D"/>
    <w:rsid w:val="00085AA1"/>
    <w:rsid w:val="00085C9C"/>
    <w:rsid w:val="0008615A"/>
    <w:rsid w:val="000865E7"/>
    <w:rsid w:val="00086BD0"/>
    <w:rsid w:val="000876E8"/>
    <w:rsid w:val="00090394"/>
    <w:rsid w:val="00091E03"/>
    <w:rsid w:val="00092190"/>
    <w:rsid w:val="00092370"/>
    <w:rsid w:val="0009251A"/>
    <w:rsid w:val="00092D84"/>
    <w:rsid w:val="00092E76"/>
    <w:rsid w:val="00093332"/>
    <w:rsid w:val="00093408"/>
    <w:rsid w:val="00093536"/>
    <w:rsid w:val="00093894"/>
    <w:rsid w:val="00093A42"/>
    <w:rsid w:val="000943C5"/>
    <w:rsid w:val="0009449E"/>
    <w:rsid w:val="0009555D"/>
    <w:rsid w:val="000958D0"/>
    <w:rsid w:val="00095B0C"/>
    <w:rsid w:val="000960B0"/>
    <w:rsid w:val="00097652"/>
    <w:rsid w:val="00097DFE"/>
    <w:rsid w:val="00097F6E"/>
    <w:rsid w:val="000A05AC"/>
    <w:rsid w:val="000A2661"/>
    <w:rsid w:val="000A2C6E"/>
    <w:rsid w:val="000A423B"/>
    <w:rsid w:val="000A4B38"/>
    <w:rsid w:val="000A4D57"/>
    <w:rsid w:val="000A5456"/>
    <w:rsid w:val="000A7120"/>
    <w:rsid w:val="000B1B9B"/>
    <w:rsid w:val="000B1C2F"/>
    <w:rsid w:val="000B1D5C"/>
    <w:rsid w:val="000B2773"/>
    <w:rsid w:val="000B31C0"/>
    <w:rsid w:val="000B3596"/>
    <w:rsid w:val="000B3C3C"/>
    <w:rsid w:val="000B3E22"/>
    <w:rsid w:val="000B3E99"/>
    <w:rsid w:val="000B4EF8"/>
    <w:rsid w:val="000B5B3B"/>
    <w:rsid w:val="000B5E14"/>
    <w:rsid w:val="000B6548"/>
    <w:rsid w:val="000B6A99"/>
    <w:rsid w:val="000B6D74"/>
    <w:rsid w:val="000B7E49"/>
    <w:rsid w:val="000C0935"/>
    <w:rsid w:val="000C121B"/>
    <w:rsid w:val="000C1622"/>
    <w:rsid w:val="000C2E19"/>
    <w:rsid w:val="000C384B"/>
    <w:rsid w:val="000C4041"/>
    <w:rsid w:val="000C477B"/>
    <w:rsid w:val="000C5A1F"/>
    <w:rsid w:val="000C5BB8"/>
    <w:rsid w:val="000C6DF3"/>
    <w:rsid w:val="000C74EC"/>
    <w:rsid w:val="000C79A6"/>
    <w:rsid w:val="000D0CBB"/>
    <w:rsid w:val="000D1E13"/>
    <w:rsid w:val="000D2B6D"/>
    <w:rsid w:val="000D35CA"/>
    <w:rsid w:val="000D3974"/>
    <w:rsid w:val="000D43F0"/>
    <w:rsid w:val="000D474B"/>
    <w:rsid w:val="000D4D23"/>
    <w:rsid w:val="000D4EFC"/>
    <w:rsid w:val="000D5FB5"/>
    <w:rsid w:val="000D618C"/>
    <w:rsid w:val="000D65C4"/>
    <w:rsid w:val="000D679D"/>
    <w:rsid w:val="000D68DD"/>
    <w:rsid w:val="000D7289"/>
    <w:rsid w:val="000D753C"/>
    <w:rsid w:val="000E0751"/>
    <w:rsid w:val="000E163E"/>
    <w:rsid w:val="000E32D4"/>
    <w:rsid w:val="000E3A0E"/>
    <w:rsid w:val="000E522F"/>
    <w:rsid w:val="000E6132"/>
    <w:rsid w:val="000E69A2"/>
    <w:rsid w:val="000E6C5F"/>
    <w:rsid w:val="000E6DD0"/>
    <w:rsid w:val="000E7CEC"/>
    <w:rsid w:val="000E7FCE"/>
    <w:rsid w:val="000F0346"/>
    <w:rsid w:val="000F04DD"/>
    <w:rsid w:val="000F099D"/>
    <w:rsid w:val="000F0D0A"/>
    <w:rsid w:val="000F1171"/>
    <w:rsid w:val="000F291D"/>
    <w:rsid w:val="000F2E16"/>
    <w:rsid w:val="000F4785"/>
    <w:rsid w:val="000F48CA"/>
    <w:rsid w:val="000F4905"/>
    <w:rsid w:val="000F539A"/>
    <w:rsid w:val="000F57E0"/>
    <w:rsid w:val="000F5A62"/>
    <w:rsid w:val="000F73B1"/>
    <w:rsid w:val="000F7D2A"/>
    <w:rsid w:val="001011FB"/>
    <w:rsid w:val="00101224"/>
    <w:rsid w:val="00101B6A"/>
    <w:rsid w:val="00102FCC"/>
    <w:rsid w:val="001038DF"/>
    <w:rsid w:val="00103B5A"/>
    <w:rsid w:val="00103D19"/>
    <w:rsid w:val="00103D33"/>
    <w:rsid w:val="00104633"/>
    <w:rsid w:val="001049F3"/>
    <w:rsid w:val="00105DE5"/>
    <w:rsid w:val="0010631E"/>
    <w:rsid w:val="001063FC"/>
    <w:rsid w:val="001064A8"/>
    <w:rsid w:val="00106552"/>
    <w:rsid w:val="0010783D"/>
    <w:rsid w:val="0011038F"/>
    <w:rsid w:val="001105B5"/>
    <w:rsid w:val="00110736"/>
    <w:rsid w:val="00110983"/>
    <w:rsid w:val="00110C8E"/>
    <w:rsid w:val="00111744"/>
    <w:rsid w:val="00112609"/>
    <w:rsid w:val="0011468B"/>
    <w:rsid w:val="001150B2"/>
    <w:rsid w:val="00115BD4"/>
    <w:rsid w:val="00116721"/>
    <w:rsid w:val="001171B4"/>
    <w:rsid w:val="00117AC3"/>
    <w:rsid w:val="00117B4A"/>
    <w:rsid w:val="0012056A"/>
    <w:rsid w:val="001219A8"/>
    <w:rsid w:val="001222FB"/>
    <w:rsid w:val="00122859"/>
    <w:rsid w:val="00122D40"/>
    <w:rsid w:val="0012332A"/>
    <w:rsid w:val="00124386"/>
    <w:rsid w:val="00124A1F"/>
    <w:rsid w:val="001264CB"/>
    <w:rsid w:val="0012687C"/>
    <w:rsid w:val="00126F37"/>
    <w:rsid w:val="001270E6"/>
    <w:rsid w:val="001305A6"/>
    <w:rsid w:val="00131697"/>
    <w:rsid w:val="0013180F"/>
    <w:rsid w:val="001318BD"/>
    <w:rsid w:val="001320C8"/>
    <w:rsid w:val="001329EB"/>
    <w:rsid w:val="001336BE"/>
    <w:rsid w:val="00133924"/>
    <w:rsid w:val="00133C4E"/>
    <w:rsid w:val="00134B81"/>
    <w:rsid w:val="00134D26"/>
    <w:rsid w:val="0013573A"/>
    <w:rsid w:val="00135A04"/>
    <w:rsid w:val="00136296"/>
    <w:rsid w:val="00136674"/>
    <w:rsid w:val="00136AA9"/>
    <w:rsid w:val="00136C44"/>
    <w:rsid w:val="00136E6F"/>
    <w:rsid w:val="001426F3"/>
    <w:rsid w:val="00142947"/>
    <w:rsid w:val="001438D2"/>
    <w:rsid w:val="00143DA6"/>
    <w:rsid w:val="00144187"/>
    <w:rsid w:val="00144EBF"/>
    <w:rsid w:val="001451E2"/>
    <w:rsid w:val="001454AB"/>
    <w:rsid w:val="0014674E"/>
    <w:rsid w:val="00147FB2"/>
    <w:rsid w:val="001502DD"/>
    <w:rsid w:val="0015078A"/>
    <w:rsid w:val="001516AF"/>
    <w:rsid w:val="001516D0"/>
    <w:rsid w:val="00151904"/>
    <w:rsid w:val="00151BAE"/>
    <w:rsid w:val="00151F27"/>
    <w:rsid w:val="0015399E"/>
    <w:rsid w:val="00153A7E"/>
    <w:rsid w:val="00154A00"/>
    <w:rsid w:val="00154AF0"/>
    <w:rsid w:val="00155916"/>
    <w:rsid w:val="00157813"/>
    <w:rsid w:val="00157FA6"/>
    <w:rsid w:val="001603D0"/>
    <w:rsid w:val="0016060E"/>
    <w:rsid w:val="00160C84"/>
    <w:rsid w:val="00160CCE"/>
    <w:rsid w:val="00160E6B"/>
    <w:rsid w:val="00161E03"/>
    <w:rsid w:val="00162710"/>
    <w:rsid w:val="00162CD5"/>
    <w:rsid w:val="0016501F"/>
    <w:rsid w:val="001650F2"/>
    <w:rsid w:val="0016645B"/>
    <w:rsid w:val="001664F5"/>
    <w:rsid w:val="0016672F"/>
    <w:rsid w:val="00167239"/>
    <w:rsid w:val="00167773"/>
    <w:rsid w:val="0016784E"/>
    <w:rsid w:val="00170072"/>
    <w:rsid w:val="001708CC"/>
    <w:rsid w:val="00170C8F"/>
    <w:rsid w:val="00170E39"/>
    <w:rsid w:val="00170F14"/>
    <w:rsid w:val="00171FB7"/>
    <w:rsid w:val="001728B2"/>
    <w:rsid w:val="00172D12"/>
    <w:rsid w:val="001738EB"/>
    <w:rsid w:val="00173AF8"/>
    <w:rsid w:val="00173D48"/>
    <w:rsid w:val="001752EC"/>
    <w:rsid w:val="00175476"/>
    <w:rsid w:val="0017642C"/>
    <w:rsid w:val="00176FE7"/>
    <w:rsid w:val="001777AD"/>
    <w:rsid w:val="00177A5D"/>
    <w:rsid w:val="00177C3D"/>
    <w:rsid w:val="00177F6D"/>
    <w:rsid w:val="001806F7"/>
    <w:rsid w:val="001809D1"/>
    <w:rsid w:val="00180F6B"/>
    <w:rsid w:val="00181A0B"/>
    <w:rsid w:val="00181C99"/>
    <w:rsid w:val="0018298A"/>
    <w:rsid w:val="00184AF2"/>
    <w:rsid w:val="00184F2E"/>
    <w:rsid w:val="001852A9"/>
    <w:rsid w:val="001859E3"/>
    <w:rsid w:val="0018601D"/>
    <w:rsid w:val="00186574"/>
    <w:rsid w:val="001877EC"/>
    <w:rsid w:val="00190870"/>
    <w:rsid w:val="00190C74"/>
    <w:rsid w:val="00191DCF"/>
    <w:rsid w:val="0019214A"/>
    <w:rsid w:val="00194092"/>
    <w:rsid w:val="00194119"/>
    <w:rsid w:val="001958AC"/>
    <w:rsid w:val="001963D2"/>
    <w:rsid w:val="00196E1A"/>
    <w:rsid w:val="00197AD1"/>
    <w:rsid w:val="001A05A0"/>
    <w:rsid w:val="001A09BD"/>
    <w:rsid w:val="001A0E06"/>
    <w:rsid w:val="001A1D87"/>
    <w:rsid w:val="001A1DCB"/>
    <w:rsid w:val="001A2815"/>
    <w:rsid w:val="001A3255"/>
    <w:rsid w:val="001A33E7"/>
    <w:rsid w:val="001A33F5"/>
    <w:rsid w:val="001A3656"/>
    <w:rsid w:val="001A3C08"/>
    <w:rsid w:val="001A3CD4"/>
    <w:rsid w:val="001A425B"/>
    <w:rsid w:val="001A46F0"/>
    <w:rsid w:val="001A561B"/>
    <w:rsid w:val="001A5AD2"/>
    <w:rsid w:val="001A632D"/>
    <w:rsid w:val="001A7399"/>
    <w:rsid w:val="001A747C"/>
    <w:rsid w:val="001A7683"/>
    <w:rsid w:val="001A7887"/>
    <w:rsid w:val="001B0305"/>
    <w:rsid w:val="001B06BB"/>
    <w:rsid w:val="001B083D"/>
    <w:rsid w:val="001B18CE"/>
    <w:rsid w:val="001B1CF4"/>
    <w:rsid w:val="001B24B5"/>
    <w:rsid w:val="001B3822"/>
    <w:rsid w:val="001B43A6"/>
    <w:rsid w:val="001B4B37"/>
    <w:rsid w:val="001B4FCE"/>
    <w:rsid w:val="001B57CF"/>
    <w:rsid w:val="001B58BD"/>
    <w:rsid w:val="001B5CF9"/>
    <w:rsid w:val="001B6198"/>
    <w:rsid w:val="001B6F90"/>
    <w:rsid w:val="001C0867"/>
    <w:rsid w:val="001C0E6D"/>
    <w:rsid w:val="001C1566"/>
    <w:rsid w:val="001C1CB4"/>
    <w:rsid w:val="001C252D"/>
    <w:rsid w:val="001C2C55"/>
    <w:rsid w:val="001C32BD"/>
    <w:rsid w:val="001C3F00"/>
    <w:rsid w:val="001C3F5B"/>
    <w:rsid w:val="001C409F"/>
    <w:rsid w:val="001C46DC"/>
    <w:rsid w:val="001C5AFE"/>
    <w:rsid w:val="001C5FA1"/>
    <w:rsid w:val="001C6835"/>
    <w:rsid w:val="001C7845"/>
    <w:rsid w:val="001D005B"/>
    <w:rsid w:val="001D08D7"/>
    <w:rsid w:val="001D28CE"/>
    <w:rsid w:val="001D2B56"/>
    <w:rsid w:val="001D488F"/>
    <w:rsid w:val="001D4DCC"/>
    <w:rsid w:val="001D65D5"/>
    <w:rsid w:val="001D728F"/>
    <w:rsid w:val="001D7E6B"/>
    <w:rsid w:val="001E0D53"/>
    <w:rsid w:val="001E11C2"/>
    <w:rsid w:val="001E1401"/>
    <w:rsid w:val="001E2247"/>
    <w:rsid w:val="001E2CFF"/>
    <w:rsid w:val="001E2E28"/>
    <w:rsid w:val="001E410D"/>
    <w:rsid w:val="001E4865"/>
    <w:rsid w:val="001E4B4D"/>
    <w:rsid w:val="001E5259"/>
    <w:rsid w:val="001E5DAB"/>
    <w:rsid w:val="001E5FCD"/>
    <w:rsid w:val="001E605E"/>
    <w:rsid w:val="001E6987"/>
    <w:rsid w:val="001E6E61"/>
    <w:rsid w:val="001E7299"/>
    <w:rsid w:val="001E7455"/>
    <w:rsid w:val="001E7A46"/>
    <w:rsid w:val="001E7FAD"/>
    <w:rsid w:val="001F0339"/>
    <w:rsid w:val="001F07EF"/>
    <w:rsid w:val="001F0D60"/>
    <w:rsid w:val="001F15AB"/>
    <w:rsid w:val="001F212C"/>
    <w:rsid w:val="001F2280"/>
    <w:rsid w:val="001F2B7E"/>
    <w:rsid w:val="001F30CD"/>
    <w:rsid w:val="001F32A6"/>
    <w:rsid w:val="001F3D39"/>
    <w:rsid w:val="001F49A6"/>
    <w:rsid w:val="001F4E2C"/>
    <w:rsid w:val="001F51E0"/>
    <w:rsid w:val="001F5C26"/>
    <w:rsid w:val="001F5F24"/>
    <w:rsid w:val="001F6688"/>
    <w:rsid w:val="001F6E0F"/>
    <w:rsid w:val="001F708B"/>
    <w:rsid w:val="001F79FD"/>
    <w:rsid w:val="00201133"/>
    <w:rsid w:val="002012CC"/>
    <w:rsid w:val="002012D7"/>
    <w:rsid w:val="002017DB"/>
    <w:rsid w:val="00201F81"/>
    <w:rsid w:val="00202A2B"/>
    <w:rsid w:val="002052CE"/>
    <w:rsid w:val="00205744"/>
    <w:rsid w:val="002065FD"/>
    <w:rsid w:val="002067AD"/>
    <w:rsid w:val="00207D8C"/>
    <w:rsid w:val="002105E5"/>
    <w:rsid w:val="002109A3"/>
    <w:rsid w:val="00210E35"/>
    <w:rsid w:val="00213A6B"/>
    <w:rsid w:val="00213DDD"/>
    <w:rsid w:val="002148F3"/>
    <w:rsid w:val="00214F86"/>
    <w:rsid w:val="00216884"/>
    <w:rsid w:val="00216CC1"/>
    <w:rsid w:val="00217624"/>
    <w:rsid w:val="00217DEC"/>
    <w:rsid w:val="00220320"/>
    <w:rsid w:val="00220CEF"/>
    <w:rsid w:val="00221FBF"/>
    <w:rsid w:val="0022257B"/>
    <w:rsid w:val="00222FCF"/>
    <w:rsid w:val="00223CC9"/>
    <w:rsid w:val="00224C5C"/>
    <w:rsid w:val="0022502F"/>
    <w:rsid w:val="00225078"/>
    <w:rsid w:val="00226C82"/>
    <w:rsid w:val="002273AA"/>
    <w:rsid w:val="00227B90"/>
    <w:rsid w:val="00227F5A"/>
    <w:rsid w:val="00230374"/>
    <w:rsid w:val="002307BD"/>
    <w:rsid w:val="00230C54"/>
    <w:rsid w:val="00230E89"/>
    <w:rsid w:val="00230F83"/>
    <w:rsid w:val="0023192A"/>
    <w:rsid w:val="002319A7"/>
    <w:rsid w:val="00233D25"/>
    <w:rsid w:val="00234B48"/>
    <w:rsid w:val="00234BC5"/>
    <w:rsid w:val="00235EA3"/>
    <w:rsid w:val="0023606F"/>
    <w:rsid w:val="00236A3F"/>
    <w:rsid w:val="00237714"/>
    <w:rsid w:val="00237AA7"/>
    <w:rsid w:val="00240CB8"/>
    <w:rsid w:val="0024145A"/>
    <w:rsid w:val="002420F1"/>
    <w:rsid w:val="0024220C"/>
    <w:rsid w:val="00242F3D"/>
    <w:rsid w:val="002434D0"/>
    <w:rsid w:val="002435D8"/>
    <w:rsid w:val="00243BB2"/>
    <w:rsid w:val="00243DBA"/>
    <w:rsid w:val="00244489"/>
    <w:rsid w:val="002446A8"/>
    <w:rsid w:val="00244C81"/>
    <w:rsid w:val="002467AB"/>
    <w:rsid w:val="0024707D"/>
    <w:rsid w:val="00250665"/>
    <w:rsid w:val="00251EC8"/>
    <w:rsid w:val="00252A6A"/>
    <w:rsid w:val="00253279"/>
    <w:rsid w:val="00253930"/>
    <w:rsid w:val="00253BBD"/>
    <w:rsid w:val="0025425C"/>
    <w:rsid w:val="0025569C"/>
    <w:rsid w:val="0025589A"/>
    <w:rsid w:val="00255B66"/>
    <w:rsid w:val="002565C1"/>
    <w:rsid w:val="00256627"/>
    <w:rsid w:val="00256923"/>
    <w:rsid w:val="002571B9"/>
    <w:rsid w:val="00257458"/>
    <w:rsid w:val="002575AF"/>
    <w:rsid w:val="0025767B"/>
    <w:rsid w:val="002607EC"/>
    <w:rsid w:val="00260983"/>
    <w:rsid w:val="00260E8D"/>
    <w:rsid w:val="0026154C"/>
    <w:rsid w:val="002615BD"/>
    <w:rsid w:val="002635B0"/>
    <w:rsid w:val="002639F1"/>
    <w:rsid w:val="002642AE"/>
    <w:rsid w:val="0026497D"/>
    <w:rsid w:val="002652C8"/>
    <w:rsid w:val="002657AF"/>
    <w:rsid w:val="00265CB7"/>
    <w:rsid w:val="00267030"/>
    <w:rsid w:val="0026704D"/>
    <w:rsid w:val="00267508"/>
    <w:rsid w:val="00267D3A"/>
    <w:rsid w:val="00271D7C"/>
    <w:rsid w:val="00272506"/>
    <w:rsid w:val="00272D94"/>
    <w:rsid w:val="00273616"/>
    <w:rsid w:val="002738B4"/>
    <w:rsid w:val="00273D08"/>
    <w:rsid w:val="00273E7D"/>
    <w:rsid w:val="002742F6"/>
    <w:rsid w:val="00274554"/>
    <w:rsid w:val="002746FE"/>
    <w:rsid w:val="002761B6"/>
    <w:rsid w:val="00276418"/>
    <w:rsid w:val="002764B5"/>
    <w:rsid w:val="002778C3"/>
    <w:rsid w:val="002778DA"/>
    <w:rsid w:val="00277B21"/>
    <w:rsid w:val="00277FF7"/>
    <w:rsid w:val="00281F39"/>
    <w:rsid w:val="0028237B"/>
    <w:rsid w:val="002833AA"/>
    <w:rsid w:val="0028425C"/>
    <w:rsid w:val="002848DC"/>
    <w:rsid w:val="00284945"/>
    <w:rsid w:val="00284F9D"/>
    <w:rsid w:val="00287E90"/>
    <w:rsid w:val="002908BF"/>
    <w:rsid w:val="00290BF2"/>
    <w:rsid w:val="002911A0"/>
    <w:rsid w:val="002925DD"/>
    <w:rsid w:val="00292E77"/>
    <w:rsid w:val="002932DB"/>
    <w:rsid w:val="0029443D"/>
    <w:rsid w:val="00294825"/>
    <w:rsid w:val="002A0C0B"/>
    <w:rsid w:val="002A3056"/>
    <w:rsid w:val="002A3FB5"/>
    <w:rsid w:val="002A4350"/>
    <w:rsid w:val="002A4DB6"/>
    <w:rsid w:val="002A5753"/>
    <w:rsid w:val="002A6621"/>
    <w:rsid w:val="002A662F"/>
    <w:rsid w:val="002A6955"/>
    <w:rsid w:val="002A69B3"/>
    <w:rsid w:val="002B103D"/>
    <w:rsid w:val="002B115C"/>
    <w:rsid w:val="002B1674"/>
    <w:rsid w:val="002B1A72"/>
    <w:rsid w:val="002B2AC1"/>
    <w:rsid w:val="002B2DD6"/>
    <w:rsid w:val="002B2E8F"/>
    <w:rsid w:val="002B2F34"/>
    <w:rsid w:val="002B30D7"/>
    <w:rsid w:val="002B337F"/>
    <w:rsid w:val="002B33B7"/>
    <w:rsid w:val="002B513E"/>
    <w:rsid w:val="002B5332"/>
    <w:rsid w:val="002B58E7"/>
    <w:rsid w:val="002B6674"/>
    <w:rsid w:val="002B7B26"/>
    <w:rsid w:val="002C0B25"/>
    <w:rsid w:val="002C1819"/>
    <w:rsid w:val="002C1BBC"/>
    <w:rsid w:val="002C1F11"/>
    <w:rsid w:val="002C2D29"/>
    <w:rsid w:val="002C2D3D"/>
    <w:rsid w:val="002C2E5C"/>
    <w:rsid w:val="002C2EF7"/>
    <w:rsid w:val="002C477F"/>
    <w:rsid w:val="002C661C"/>
    <w:rsid w:val="002C68EB"/>
    <w:rsid w:val="002C7148"/>
    <w:rsid w:val="002C7FDA"/>
    <w:rsid w:val="002D00BF"/>
    <w:rsid w:val="002D0342"/>
    <w:rsid w:val="002D0C20"/>
    <w:rsid w:val="002D0D1A"/>
    <w:rsid w:val="002D12BC"/>
    <w:rsid w:val="002D14BB"/>
    <w:rsid w:val="002D1534"/>
    <w:rsid w:val="002D3222"/>
    <w:rsid w:val="002D32D1"/>
    <w:rsid w:val="002D5B13"/>
    <w:rsid w:val="002D5EB6"/>
    <w:rsid w:val="002D6AB0"/>
    <w:rsid w:val="002D6E69"/>
    <w:rsid w:val="002D7330"/>
    <w:rsid w:val="002D7C39"/>
    <w:rsid w:val="002D7E77"/>
    <w:rsid w:val="002E0291"/>
    <w:rsid w:val="002E0A19"/>
    <w:rsid w:val="002E0CDF"/>
    <w:rsid w:val="002E0F3A"/>
    <w:rsid w:val="002E1415"/>
    <w:rsid w:val="002E17B7"/>
    <w:rsid w:val="002E28E6"/>
    <w:rsid w:val="002E3B32"/>
    <w:rsid w:val="002E51DD"/>
    <w:rsid w:val="002E585A"/>
    <w:rsid w:val="002E5A1F"/>
    <w:rsid w:val="002E5EDF"/>
    <w:rsid w:val="002E7430"/>
    <w:rsid w:val="002E7EB9"/>
    <w:rsid w:val="002E7F13"/>
    <w:rsid w:val="002F009D"/>
    <w:rsid w:val="002F013C"/>
    <w:rsid w:val="002F026F"/>
    <w:rsid w:val="002F0EF8"/>
    <w:rsid w:val="002F1107"/>
    <w:rsid w:val="002F19E5"/>
    <w:rsid w:val="002F232D"/>
    <w:rsid w:val="002F4425"/>
    <w:rsid w:val="002F739D"/>
    <w:rsid w:val="002F77F8"/>
    <w:rsid w:val="002F7807"/>
    <w:rsid w:val="002F7C91"/>
    <w:rsid w:val="0030082E"/>
    <w:rsid w:val="00300C35"/>
    <w:rsid w:val="003013C3"/>
    <w:rsid w:val="003020AE"/>
    <w:rsid w:val="00302190"/>
    <w:rsid w:val="003021C2"/>
    <w:rsid w:val="00302A9F"/>
    <w:rsid w:val="003032D2"/>
    <w:rsid w:val="00303702"/>
    <w:rsid w:val="00303C91"/>
    <w:rsid w:val="0030430C"/>
    <w:rsid w:val="0030546E"/>
    <w:rsid w:val="0030570B"/>
    <w:rsid w:val="00306277"/>
    <w:rsid w:val="00306C4D"/>
    <w:rsid w:val="00307599"/>
    <w:rsid w:val="00307897"/>
    <w:rsid w:val="003118E8"/>
    <w:rsid w:val="00312214"/>
    <w:rsid w:val="00312601"/>
    <w:rsid w:val="0031279B"/>
    <w:rsid w:val="00312AA6"/>
    <w:rsid w:val="003138B3"/>
    <w:rsid w:val="00313C58"/>
    <w:rsid w:val="003147AD"/>
    <w:rsid w:val="00314D45"/>
    <w:rsid w:val="003156AF"/>
    <w:rsid w:val="0031758E"/>
    <w:rsid w:val="00317C39"/>
    <w:rsid w:val="00321506"/>
    <w:rsid w:val="00321C59"/>
    <w:rsid w:val="00321DE3"/>
    <w:rsid w:val="00322308"/>
    <w:rsid w:val="00322E72"/>
    <w:rsid w:val="003238D8"/>
    <w:rsid w:val="003249BB"/>
    <w:rsid w:val="00324ECC"/>
    <w:rsid w:val="00324EDD"/>
    <w:rsid w:val="00325678"/>
    <w:rsid w:val="00326D0B"/>
    <w:rsid w:val="00330109"/>
    <w:rsid w:val="003307E0"/>
    <w:rsid w:val="00330A41"/>
    <w:rsid w:val="0033184D"/>
    <w:rsid w:val="00332585"/>
    <w:rsid w:val="0033318E"/>
    <w:rsid w:val="00333504"/>
    <w:rsid w:val="00335167"/>
    <w:rsid w:val="00335CC1"/>
    <w:rsid w:val="00335D65"/>
    <w:rsid w:val="00335F46"/>
    <w:rsid w:val="00336D7C"/>
    <w:rsid w:val="00337856"/>
    <w:rsid w:val="00337AFA"/>
    <w:rsid w:val="00337D87"/>
    <w:rsid w:val="0034019E"/>
    <w:rsid w:val="00340B68"/>
    <w:rsid w:val="00341015"/>
    <w:rsid w:val="00341076"/>
    <w:rsid w:val="00341988"/>
    <w:rsid w:val="00343EEB"/>
    <w:rsid w:val="00343F37"/>
    <w:rsid w:val="00344570"/>
    <w:rsid w:val="00345529"/>
    <w:rsid w:val="003455CE"/>
    <w:rsid w:val="003476C1"/>
    <w:rsid w:val="0035135C"/>
    <w:rsid w:val="00351CD8"/>
    <w:rsid w:val="00351F82"/>
    <w:rsid w:val="003520CA"/>
    <w:rsid w:val="00352832"/>
    <w:rsid w:val="00353D68"/>
    <w:rsid w:val="0035429E"/>
    <w:rsid w:val="003546D5"/>
    <w:rsid w:val="00354D14"/>
    <w:rsid w:val="00355727"/>
    <w:rsid w:val="0035729A"/>
    <w:rsid w:val="00357451"/>
    <w:rsid w:val="00360F5E"/>
    <w:rsid w:val="003614F0"/>
    <w:rsid w:val="0036168F"/>
    <w:rsid w:val="003634C4"/>
    <w:rsid w:val="00363BDF"/>
    <w:rsid w:val="00364E16"/>
    <w:rsid w:val="003655ED"/>
    <w:rsid w:val="003658C7"/>
    <w:rsid w:val="00365C23"/>
    <w:rsid w:val="00366707"/>
    <w:rsid w:val="00367A57"/>
    <w:rsid w:val="00370007"/>
    <w:rsid w:val="00370408"/>
    <w:rsid w:val="00370EF6"/>
    <w:rsid w:val="0037105E"/>
    <w:rsid w:val="00371380"/>
    <w:rsid w:val="003722A9"/>
    <w:rsid w:val="003730D0"/>
    <w:rsid w:val="0037381D"/>
    <w:rsid w:val="00373A37"/>
    <w:rsid w:val="00373E12"/>
    <w:rsid w:val="00374BFD"/>
    <w:rsid w:val="00376541"/>
    <w:rsid w:val="00377642"/>
    <w:rsid w:val="00377926"/>
    <w:rsid w:val="00381016"/>
    <w:rsid w:val="0038210D"/>
    <w:rsid w:val="00382AE1"/>
    <w:rsid w:val="0038332C"/>
    <w:rsid w:val="00384440"/>
    <w:rsid w:val="00384B11"/>
    <w:rsid w:val="0038565B"/>
    <w:rsid w:val="00385EE5"/>
    <w:rsid w:val="003867AD"/>
    <w:rsid w:val="00387017"/>
    <w:rsid w:val="0038790E"/>
    <w:rsid w:val="00387979"/>
    <w:rsid w:val="00390575"/>
    <w:rsid w:val="003912A8"/>
    <w:rsid w:val="003920AE"/>
    <w:rsid w:val="003923EB"/>
    <w:rsid w:val="003926F1"/>
    <w:rsid w:val="0039333F"/>
    <w:rsid w:val="00393832"/>
    <w:rsid w:val="00393B2F"/>
    <w:rsid w:val="00393B6C"/>
    <w:rsid w:val="00393CB9"/>
    <w:rsid w:val="00393D70"/>
    <w:rsid w:val="00395532"/>
    <w:rsid w:val="0039597B"/>
    <w:rsid w:val="00395AD2"/>
    <w:rsid w:val="003972D0"/>
    <w:rsid w:val="0039758C"/>
    <w:rsid w:val="0039775F"/>
    <w:rsid w:val="00397972"/>
    <w:rsid w:val="00397A5C"/>
    <w:rsid w:val="003A01B7"/>
    <w:rsid w:val="003A2806"/>
    <w:rsid w:val="003A2EEF"/>
    <w:rsid w:val="003A30E8"/>
    <w:rsid w:val="003A30EB"/>
    <w:rsid w:val="003A3598"/>
    <w:rsid w:val="003A416E"/>
    <w:rsid w:val="003A439B"/>
    <w:rsid w:val="003A4940"/>
    <w:rsid w:val="003A4B1F"/>
    <w:rsid w:val="003A52E0"/>
    <w:rsid w:val="003A63AC"/>
    <w:rsid w:val="003A6539"/>
    <w:rsid w:val="003A690D"/>
    <w:rsid w:val="003A7791"/>
    <w:rsid w:val="003A7933"/>
    <w:rsid w:val="003B1035"/>
    <w:rsid w:val="003B3997"/>
    <w:rsid w:val="003B41C9"/>
    <w:rsid w:val="003B4698"/>
    <w:rsid w:val="003B5FEA"/>
    <w:rsid w:val="003B62EF"/>
    <w:rsid w:val="003B6FCC"/>
    <w:rsid w:val="003B7217"/>
    <w:rsid w:val="003B7D59"/>
    <w:rsid w:val="003C069E"/>
    <w:rsid w:val="003C09A4"/>
    <w:rsid w:val="003C1CEC"/>
    <w:rsid w:val="003C3330"/>
    <w:rsid w:val="003C33D7"/>
    <w:rsid w:val="003C396C"/>
    <w:rsid w:val="003C39D7"/>
    <w:rsid w:val="003C3B59"/>
    <w:rsid w:val="003C3DE1"/>
    <w:rsid w:val="003C7276"/>
    <w:rsid w:val="003C79C4"/>
    <w:rsid w:val="003C7A5A"/>
    <w:rsid w:val="003C7EEB"/>
    <w:rsid w:val="003D0879"/>
    <w:rsid w:val="003D1102"/>
    <w:rsid w:val="003D13FA"/>
    <w:rsid w:val="003D1527"/>
    <w:rsid w:val="003D1A04"/>
    <w:rsid w:val="003D39F9"/>
    <w:rsid w:val="003D3E37"/>
    <w:rsid w:val="003D5922"/>
    <w:rsid w:val="003D5AE3"/>
    <w:rsid w:val="003D5F35"/>
    <w:rsid w:val="003D6CA2"/>
    <w:rsid w:val="003D6F36"/>
    <w:rsid w:val="003D728A"/>
    <w:rsid w:val="003D7314"/>
    <w:rsid w:val="003E015A"/>
    <w:rsid w:val="003E0537"/>
    <w:rsid w:val="003E0584"/>
    <w:rsid w:val="003E05C8"/>
    <w:rsid w:val="003E066B"/>
    <w:rsid w:val="003E10E5"/>
    <w:rsid w:val="003E12EB"/>
    <w:rsid w:val="003E16F1"/>
    <w:rsid w:val="003E18DB"/>
    <w:rsid w:val="003E1EE3"/>
    <w:rsid w:val="003E3499"/>
    <w:rsid w:val="003E3681"/>
    <w:rsid w:val="003E3857"/>
    <w:rsid w:val="003E43DF"/>
    <w:rsid w:val="003E53D6"/>
    <w:rsid w:val="003E58E3"/>
    <w:rsid w:val="003E5EF3"/>
    <w:rsid w:val="003E627E"/>
    <w:rsid w:val="003E670F"/>
    <w:rsid w:val="003E6910"/>
    <w:rsid w:val="003E6A02"/>
    <w:rsid w:val="003E6B38"/>
    <w:rsid w:val="003E7D4B"/>
    <w:rsid w:val="003F0F03"/>
    <w:rsid w:val="003F12A2"/>
    <w:rsid w:val="003F2AC9"/>
    <w:rsid w:val="003F4250"/>
    <w:rsid w:val="003F469F"/>
    <w:rsid w:val="003F4F24"/>
    <w:rsid w:val="003F7D96"/>
    <w:rsid w:val="004000A8"/>
    <w:rsid w:val="0040038D"/>
    <w:rsid w:val="0040050B"/>
    <w:rsid w:val="00400577"/>
    <w:rsid w:val="004010F2"/>
    <w:rsid w:val="00401E92"/>
    <w:rsid w:val="00402E4C"/>
    <w:rsid w:val="004036FB"/>
    <w:rsid w:val="00403788"/>
    <w:rsid w:val="00404C33"/>
    <w:rsid w:val="00404DA0"/>
    <w:rsid w:val="0040502E"/>
    <w:rsid w:val="00405DF0"/>
    <w:rsid w:val="00406ABA"/>
    <w:rsid w:val="0040765D"/>
    <w:rsid w:val="00410937"/>
    <w:rsid w:val="00410D5B"/>
    <w:rsid w:val="004112FE"/>
    <w:rsid w:val="004117BA"/>
    <w:rsid w:val="0041255F"/>
    <w:rsid w:val="00413033"/>
    <w:rsid w:val="004132EF"/>
    <w:rsid w:val="00413CA9"/>
    <w:rsid w:val="0041419D"/>
    <w:rsid w:val="00415799"/>
    <w:rsid w:val="004164D0"/>
    <w:rsid w:val="00416BB1"/>
    <w:rsid w:val="00417C88"/>
    <w:rsid w:val="0042097A"/>
    <w:rsid w:val="004214DB"/>
    <w:rsid w:val="00421863"/>
    <w:rsid w:val="00422FD7"/>
    <w:rsid w:val="00423610"/>
    <w:rsid w:val="0042391C"/>
    <w:rsid w:val="0042453D"/>
    <w:rsid w:val="00424651"/>
    <w:rsid w:val="0042491D"/>
    <w:rsid w:val="004259BA"/>
    <w:rsid w:val="00425FBE"/>
    <w:rsid w:val="004263B5"/>
    <w:rsid w:val="00426E10"/>
    <w:rsid w:val="00427678"/>
    <w:rsid w:val="004310D3"/>
    <w:rsid w:val="00431396"/>
    <w:rsid w:val="00431403"/>
    <w:rsid w:val="004316A9"/>
    <w:rsid w:val="00431CC2"/>
    <w:rsid w:val="0043291F"/>
    <w:rsid w:val="00433C35"/>
    <w:rsid w:val="004341E6"/>
    <w:rsid w:val="00434B6F"/>
    <w:rsid w:val="00435CEF"/>
    <w:rsid w:val="0043783F"/>
    <w:rsid w:val="00437CCF"/>
    <w:rsid w:val="004402FB"/>
    <w:rsid w:val="00440CF5"/>
    <w:rsid w:val="00441045"/>
    <w:rsid w:val="00441115"/>
    <w:rsid w:val="00442F20"/>
    <w:rsid w:val="004430CC"/>
    <w:rsid w:val="00445249"/>
    <w:rsid w:val="0044564B"/>
    <w:rsid w:val="004458CE"/>
    <w:rsid w:val="0044643D"/>
    <w:rsid w:val="0044696B"/>
    <w:rsid w:val="00447CA7"/>
    <w:rsid w:val="00450448"/>
    <w:rsid w:val="0045099C"/>
    <w:rsid w:val="00450A3E"/>
    <w:rsid w:val="00450B26"/>
    <w:rsid w:val="00451213"/>
    <w:rsid w:val="0045180B"/>
    <w:rsid w:val="004535D2"/>
    <w:rsid w:val="00454B0C"/>
    <w:rsid w:val="0045501A"/>
    <w:rsid w:val="004551CE"/>
    <w:rsid w:val="00455201"/>
    <w:rsid w:val="00456A4E"/>
    <w:rsid w:val="00456B06"/>
    <w:rsid w:val="0046012E"/>
    <w:rsid w:val="00460473"/>
    <w:rsid w:val="00461EFC"/>
    <w:rsid w:val="0046579E"/>
    <w:rsid w:val="00466394"/>
    <w:rsid w:val="0046731D"/>
    <w:rsid w:val="00467CF3"/>
    <w:rsid w:val="00467FB1"/>
    <w:rsid w:val="00470C7B"/>
    <w:rsid w:val="00470E71"/>
    <w:rsid w:val="00470F5C"/>
    <w:rsid w:val="004710FA"/>
    <w:rsid w:val="0047140F"/>
    <w:rsid w:val="00472622"/>
    <w:rsid w:val="004735FA"/>
    <w:rsid w:val="004741DB"/>
    <w:rsid w:val="00474E79"/>
    <w:rsid w:val="00475049"/>
    <w:rsid w:val="00475805"/>
    <w:rsid w:val="004758B9"/>
    <w:rsid w:val="00475D98"/>
    <w:rsid w:val="00476F87"/>
    <w:rsid w:val="00476FD7"/>
    <w:rsid w:val="004772ED"/>
    <w:rsid w:val="00477D73"/>
    <w:rsid w:val="00480031"/>
    <w:rsid w:val="004806D9"/>
    <w:rsid w:val="00480774"/>
    <w:rsid w:val="00481B7A"/>
    <w:rsid w:val="00481E99"/>
    <w:rsid w:val="004821B6"/>
    <w:rsid w:val="00483B8F"/>
    <w:rsid w:val="00483ED9"/>
    <w:rsid w:val="00484A97"/>
    <w:rsid w:val="00484BA0"/>
    <w:rsid w:val="00484D76"/>
    <w:rsid w:val="00485032"/>
    <w:rsid w:val="00485295"/>
    <w:rsid w:val="0048600D"/>
    <w:rsid w:val="00486034"/>
    <w:rsid w:val="004865AF"/>
    <w:rsid w:val="0048688F"/>
    <w:rsid w:val="00486AA3"/>
    <w:rsid w:val="00486E3E"/>
    <w:rsid w:val="00487545"/>
    <w:rsid w:val="00487D1C"/>
    <w:rsid w:val="00490659"/>
    <w:rsid w:val="00490715"/>
    <w:rsid w:val="00490C2C"/>
    <w:rsid w:val="00491695"/>
    <w:rsid w:val="0049227F"/>
    <w:rsid w:val="00492478"/>
    <w:rsid w:val="004928E3"/>
    <w:rsid w:val="00492DA5"/>
    <w:rsid w:val="004936DE"/>
    <w:rsid w:val="00494C8B"/>
    <w:rsid w:val="00495886"/>
    <w:rsid w:val="00495DE7"/>
    <w:rsid w:val="00496FEC"/>
    <w:rsid w:val="004978BA"/>
    <w:rsid w:val="004A0021"/>
    <w:rsid w:val="004A00F7"/>
    <w:rsid w:val="004A0B93"/>
    <w:rsid w:val="004A0E98"/>
    <w:rsid w:val="004A1387"/>
    <w:rsid w:val="004A2D5D"/>
    <w:rsid w:val="004A3B4A"/>
    <w:rsid w:val="004A6BF0"/>
    <w:rsid w:val="004A6D5A"/>
    <w:rsid w:val="004A7513"/>
    <w:rsid w:val="004A7E51"/>
    <w:rsid w:val="004B0D22"/>
    <w:rsid w:val="004B0F18"/>
    <w:rsid w:val="004B181C"/>
    <w:rsid w:val="004B225E"/>
    <w:rsid w:val="004B2489"/>
    <w:rsid w:val="004B2B4B"/>
    <w:rsid w:val="004B383C"/>
    <w:rsid w:val="004B5AB3"/>
    <w:rsid w:val="004B646D"/>
    <w:rsid w:val="004B6ADA"/>
    <w:rsid w:val="004B73DC"/>
    <w:rsid w:val="004B741C"/>
    <w:rsid w:val="004C1814"/>
    <w:rsid w:val="004C2BDE"/>
    <w:rsid w:val="004C2C12"/>
    <w:rsid w:val="004C400F"/>
    <w:rsid w:val="004C54A1"/>
    <w:rsid w:val="004C5687"/>
    <w:rsid w:val="004C5DA9"/>
    <w:rsid w:val="004C5EC7"/>
    <w:rsid w:val="004C6188"/>
    <w:rsid w:val="004C6FB0"/>
    <w:rsid w:val="004D1B82"/>
    <w:rsid w:val="004D222A"/>
    <w:rsid w:val="004D310E"/>
    <w:rsid w:val="004D31B6"/>
    <w:rsid w:val="004D3390"/>
    <w:rsid w:val="004D386B"/>
    <w:rsid w:val="004D3A0B"/>
    <w:rsid w:val="004D5102"/>
    <w:rsid w:val="004D512D"/>
    <w:rsid w:val="004D5315"/>
    <w:rsid w:val="004D5573"/>
    <w:rsid w:val="004D5B50"/>
    <w:rsid w:val="004D5BA9"/>
    <w:rsid w:val="004D5D77"/>
    <w:rsid w:val="004D7ABC"/>
    <w:rsid w:val="004E0B25"/>
    <w:rsid w:val="004E158A"/>
    <w:rsid w:val="004E21ED"/>
    <w:rsid w:val="004E27E4"/>
    <w:rsid w:val="004E2B86"/>
    <w:rsid w:val="004E30B4"/>
    <w:rsid w:val="004E3C44"/>
    <w:rsid w:val="004E5087"/>
    <w:rsid w:val="004E5654"/>
    <w:rsid w:val="004E62A8"/>
    <w:rsid w:val="004E62CF"/>
    <w:rsid w:val="004E6316"/>
    <w:rsid w:val="004E65FB"/>
    <w:rsid w:val="004E6B97"/>
    <w:rsid w:val="004E6C4F"/>
    <w:rsid w:val="004E73D7"/>
    <w:rsid w:val="004F02C0"/>
    <w:rsid w:val="004F0EBC"/>
    <w:rsid w:val="004F12BB"/>
    <w:rsid w:val="004F1CA4"/>
    <w:rsid w:val="004F3A23"/>
    <w:rsid w:val="004F3CA7"/>
    <w:rsid w:val="004F479C"/>
    <w:rsid w:val="004F56AA"/>
    <w:rsid w:val="004F5A89"/>
    <w:rsid w:val="004F5F1F"/>
    <w:rsid w:val="004F6122"/>
    <w:rsid w:val="004F63F5"/>
    <w:rsid w:val="004F77F9"/>
    <w:rsid w:val="004F7DFC"/>
    <w:rsid w:val="005000A9"/>
    <w:rsid w:val="005007EA"/>
    <w:rsid w:val="00501069"/>
    <w:rsid w:val="005010F0"/>
    <w:rsid w:val="0050142D"/>
    <w:rsid w:val="005016A3"/>
    <w:rsid w:val="00501C8A"/>
    <w:rsid w:val="005020D4"/>
    <w:rsid w:val="00503714"/>
    <w:rsid w:val="00504856"/>
    <w:rsid w:val="005079D8"/>
    <w:rsid w:val="00507E2E"/>
    <w:rsid w:val="00510204"/>
    <w:rsid w:val="00510C46"/>
    <w:rsid w:val="0051190A"/>
    <w:rsid w:val="0051388C"/>
    <w:rsid w:val="00513BA7"/>
    <w:rsid w:val="0051419B"/>
    <w:rsid w:val="00514471"/>
    <w:rsid w:val="00514685"/>
    <w:rsid w:val="00514B0D"/>
    <w:rsid w:val="005155DA"/>
    <w:rsid w:val="00515B48"/>
    <w:rsid w:val="00517165"/>
    <w:rsid w:val="00517418"/>
    <w:rsid w:val="00517E9B"/>
    <w:rsid w:val="005205B1"/>
    <w:rsid w:val="005208CA"/>
    <w:rsid w:val="00520DFB"/>
    <w:rsid w:val="00521979"/>
    <w:rsid w:val="00521EF2"/>
    <w:rsid w:val="005222EB"/>
    <w:rsid w:val="0052329A"/>
    <w:rsid w:val="00523BCE"/>
    <w:rsid w:val="00524745"/>
    <w:rsid w:val="00524CDD"/>
    <w:rsid w:val="00525151"/>
    <w:rsid w:val="00525AD1"/>
    <w:rsid w:val="00525B44"/>
    <w:rsid w:val="005268CB"/>
    <w:rsid w:val="005277A5"/>
    <w:rsid w:val="00527BDD"/>
    <w:rsid w:val="00527C2D"/>
    <w:rsid w:val="00527CD6"/>
    <w:rsid w:val="00527FB8"/>
    <w:rsid w:val="00530217"/>
    <w:rsid w:val="00530AB2"/>
    <w:rsid w:val="005310EC"/>
    <w:rsid w:val="0053192A"/>
    <w:rsid w:val="00531C4D"/>
    <w:rsid w:val="00532104"/>
    <w:rsid w:val="0053344B"/>
    <w:rsid w:val="00533ABA"/>
    <w:rsid w:val="0053460A"/>
    <w:rsid w:val="005358E6"/>
    <w:rsid w:val="00535DA8"/>
    <w:rsid w:val="00536217"/>
    <w:rsid w:val="0053745F"/>
    <w:rsid w:val="005400FE"/>
    <w:rsid w:val="00540371"/>
    <w:rsid w:val="00540800"/>
    <w:rsid w:val="00540864"/>
    <w:rsid w:val="00540E21"/>
    <w:rsid w:val="00541706"/>
    <w:rsid w:val="0054289A"/>
    <w:rsid w:val="005434CE"/>
    <w:rsid w:val="0054471F"/>
    <w:rsid w:val="00545072"/>
    <w:rsid w:val="00545A04"/>
    <w:rsid w:val="00545FE3"/>
    <w:rsid w:val="00547255"/>
    <w:rsid w:val="00547C2F"/>
    <w:rsid w:val="0055035B"/>
    <w:rsid w:val="00550408"/>
    <w:rsid w:val="00550425"/>
    <w:rsid w:val="00550A7C"/>
    <w:rsid w:val="00551702"/>
    <w:rsid w:val="0055281D"/>
    <w:rsid w:val="00552E0D"/>
    <w:rsid w:val="00553219"/>
    <w:rsid w:val="00554345"/>
    <w:rsid w:val="00554F47"/>
    <w:rsid w:val="0055536D"/>
    <w:rsid w:val="00555892"/>
    <w:rsid w:val="00555D51"/>
    <w:rsid w:val="0055609E"/>
    <w:rsid w:val="00556AF7"/>
    <w:rsid w:val="00557C33"/>
    <w:rsid w:val="00560101"/>
    <w:rsid w:val="00560CB0"/>
    <w:rsid w:val="00562014"/>
    <w:rsid w:val="005624E4"/>
    <w:rsid w:val="005625FE"/>
    <w:rsid w:val="00562735"/>
    <w:rsid w:val="00562E03"/>
    <w:rsid w:val="00564D31"/>
    <w:rsid w:val="00564EB5"/>
    <w:rsid w:val="00565C58"/>
    <w:rsid w:val="00565C5D"/>
    <w:rsid w:val="0056637B"/>
    <w:rsid w:val="005675FF"/>
    <w:rsid w:val="0056782E"/>
    <w:rsid w:val="00572A3B"/>
    <w:rsid w:val="005735F6"/>
    <w:rsid w:val="00574121"/>
    <w:rsid w:val="005743F9"/>
    <w:rsid w:val="0057503F"/>
    <w:rsid w:val="00576A70"/>
    <w:rsid w:val="005774A5"/>
    <w:rsid w:val="00577DC3"/>
    <w:rsid w:val="00581334"/>
    <w:rsid w:val="00582722"/>
    <w:rsid w:val="00583989"/>
    <w:rsid w:val="00583E86"/>
    <w:rsid w:val="00584455"/>
    <w:rsid w:val="00584552"/>
    <w:rsid w:val="00584598"/>
    <w:rsid w:val="00584C38"/>
    <w:rsid w:val="00584CE0"/>
    <w:rsid w:val="00584DFA"/>
    <w:rsid w:val="00585A9B"/>
    <w:rsid w:val="00586558"/>
    <w:rsid w:val="00587C58"/>
    <w:rsid w:val="00587D48"/>
    <w:rsid w:val="005908CC"/>
    <w:rsid w:val="00590F3F"/>
    <w:rsid w:val="0059104B"/>
    <w:rsid w:val="00591099"/>
    <w:rsid w:val="005914FF"/>
    <w:rsid w:val="00593C64"/>
    <w:rsid w:val="0059466D"/>
    <w:rsid w:val="00594744"/>
    <w:rsid w:val="00594756"/>
    <w:rsid w:val="00595454"/>
    <w:rsid w:val="00595751"/>
    <w:rsid w:val="00596368"/>
    <w:rsid w:val="00596866"/>
    <w:rsid w:val="005A02C3"/>
    <w:rsid w:val="005A0364"/>
    <w:rsid w:val="005A07AD"/>
    <w:rsid w:val="005A11AB"/>
    <w:rsid w:val="005A2C73"/>
    <w:rsid w:val="005A2D8D"/>
    <w:rsid w:val="005A31BC"/>
    <w:rsid w:val="005A33E1"/>
    <w:rsid w:val="005A370E"/>
    <w:rsid w:val="005A39CD"/>
    <w:rsid w:val="005A3B54"/>
    <w:rsid w:val="005A4E58"/>
    <w:rsid w:val="005A6F4B"/>
    <w:rsid w:val="005A73DA"/>
    <w:rsid w:val="005A7D7B"/>
    <w:rsid w:val="005B055B"/>
    <w:rsid w:val="005B0590"/>
    <w:rsid w:val="005B0F8A"/>
    <w:rsid w:val="005B267C"/>
    <w:rsid w:val="005B27E3"/>
    <w:rsid w:val="005B5CC8"/>
    <w:rsid w:val="005B60CA"/>
    <w:rsid w:val="005B69B5"/>
    <w:rsid w:val="005B6B80"/>
    <w:rsid w:val="005B6FF2"/>
    <w:rsid w:val="005B7A06"/>
    <w:rsid w:val="005C0BB6"/>
    <w:rsid w:val="005C0CFE"/>
    <w:rsid w:val="005C1224"/>
    <w:rsid w:val="005C189E"/>
    <w:rsid w:val="005C1DBB"/>
    <w:rsid w:val="005C2BEB"/>
    <w:rsid w:val="005C2F2A"/>
    <w:rsid w:val="005C416A"/>
    <w:rsid w:val="005C4361"/>
    <w:rsid w:val="005C6325"/>
    <w:rsid w:val="005C66E6"/>
    <w:rsid w:val="005C6ECD"/>
    <w:rsid w:val="005C6FAA"/>
    <w:rsid w:val="005C7BAE"/>
    <w:rsid w:val="005C7E5B"/>
    <w:rsid w:val="005D0265"/>
    <w:rsid w:val="005D0862"/>
    <w:rsid w:val="005D18AB"/>
    <w:rsid w:val="005D1902"/>
    <w:rsid w:val="005D1CF7"/>
    <w:rsid w:val="005D2543"/>
    <w:rsid w:val="005D27C4"/>
    <w:rsid w:val="005D3C9C"/>
    <w:rsid w:val="005D43C8"/>
    <w:rsid w:val="005D507A"/>
    <w:rsid w:val="005D67A1"/>
    <w:rsid w:val="005D69F2"/>
    <w:rsid w:val="005D7895"/>
    <w:rsid w:val="005D7909"/>
    <w:rsid w:val="005E05A4"/>
    <w:rsid w:val="005E0696"/>
    <w:rsid w:val="005E06C5"/>
    <w:rsid w:val="005E0A8F"/>
    <w:rsid w:val="005E0C23"/>
    <w:rsid w:val="005E0E0D"/>
    <w:rsid w:val="005E129D"/>
    <w:rsid w:val="005E17D4"/>
    <w:rsid w:val="005E195C"/>
    <w:rsid w:val="005E1EB9"/>
    <w:rsid w:val="005E1FA7"/>
    <w:rsid w:val="005E225C"/>
    <w:rsid w:val="005E2C3B"/>
    <w:rsid w:val="005E2F09"/>
    <w:rsid w:val="005E2F68"/>
    <w:rsid w:val="005E39B9"/>
    <w:rsid w:val="005E4805"/>
    <w:rsid w:val="005E595B"/>
    <w:rsid w:val="005E5B5F"/>
    <w:rsid w:val="005E6B30"/>
    <w:rsid w:val="005E72EC"/>
    <w:rsid w:val="005E7932"/>
    <w:rsid w:val="005E7AC2"/>
    <w:rsid w:val="005F0033"/>
    <w:rsid w:val="005F35B8"/>
    <w:rsid w:val="005F50EA"/>
    <w:rsid w:val="005F52FB"/>
    <w:rsid w:val="005F571A"/>
    <w:rsid w:val="005F6461"/>
    <w:rsid w:val="005F6F7A"/>
    <w:rsid w:val="005F7060"/>
    <w:rsid w:val="00600446"/>
    <w:rsid w:val="006004FD"/>
    <w:rsid w:val="006009AA"/>
    <w:rsid w:val="00600C6D"/>
    <w:rsid w:val="0060168D"/>
    <w:rsid w:val="00601A98"/>
    <w:rsid w:val="00602E01"/>
    <w:rsid w:val="00603860"/>
    <w:rsid w:val="00603AE6"/>
    <w:rsid w:val="00604244"/>
    <w:rsid w:val="00605694"/>
    <w:rsid w:val="006057A2"/>
    <w:rsid w:val="00605A08"/>
    <w:rsid w:val="0060605F"/>
    <w:rsid w:val="00606F5F"/>
    <w:rsid w:val="00607087"/>
    <w:rsid w:val="006075C9"/>
    <w:rsid w:val="00607F29"/>
    <w:rsid w:val="00610132"/>
    <w:rsid w:val="0061046D"/>
    <w:rsid w:val="00610482"/>
    <w:rsid w:val="00610A85"/>
    <w:rsid w:val="00610DC4"/>
    <w:rsid w:val="00611314"/>
    <w:rsid w:val="006120A4"/>
    <w:rsid w:val="00612297"/>
    <w:rsid w:val="0061407F"/>
    <w:rsid w:val="00614335"/>
    <w:rsid w:val="006145AE"/>
    <w:rsid w:val="006151C5"/>
    <w:rsid w:val="00615496"/>
    <w:rsid w:val="006157EE"/>
    <w:rsid w:val="00615CDB"/>
    <w:rsid w:val="00615DEE"/>
    <w:rsid w:val="00615F11"/>
    <w:rsid w:val="00616012"/>
    <w:rsid w:val="00616183"/>
    <w:rsid w:val="006162FC"/>
    <w:rsid w:val="00616A7E"/>
    <w:rsid w:val="00617267"/>
    <w:rsid w:val="00617843"/>
    <w:rsid w:val="00617E54"/>
    <w:rsid w:val="00617ED7"/>
    <w:rsid w:val="00617F5F"/>
    <w:rsid w:val="00621701"/>
    <w:rsid w:val="00621B63"/>
    <w:rsid w:val="00621BF2"/>
    <w:rsid w:val="00622582"/>
    <w:rsid w:val="00624228"/>
    <w:rsid w:val="00624B93"/>
    <w:rsid w:val="00625DC8"/>
    <w:rsid w:val="006260D7"/>
    <w:rsid w:val="00626D40"/>
    <w:rsid w:val="00627ADB"/>
    <w:rsid w:val="00627B7D"/>
    <w:rsid w:val="0063019F"/>
    <w:rsid w:val="00630301"/>
    <w:rsid w:val="0063043A"/>
    <w:rsid w:val="00630554"/>
    <w:rsid w:val="00630603"/>
    <w:rsid w:val="00630FB7"/>
    <w:rsid w:val="0063140D"/>
    <w:rsid w:val="00631880"/>
    <w:rsid w:val="0063248D"/>
    <w:rsid w:val="00632AAE"/>
    <w:rsid w:val="00632D17"/>
    <w:rsid w:val="006331AC"/>
    <w:rsid w:val="006346AF"/>
    <w:rsid w:val="00634A52"/>
    <w:rsid w:val="00636771"/>
    <w:rsid w:val="0063698C"/>
    <w:rsid w:val="00636CFB"/>
    <w:rsid w:val="00636E87"/>
    <w:rsid w:val="0063776F"/>
    <w:rsid w:val="00637A77"/>
    <w:rsid w:val="00640A7A"/>
    <w:rsid w:val="0064165B"/>
    <w:rsid w:val="00641E86"/>
    <w:rsid w:val="00642F6B"/>
    <w:rsid w:val="00642F94"/>
    <w:rsid w:val="00643268"/>
    <w:rsid w:val="00643E8A"/>
    <w:rsid w:val="00643F71"/>
    <w:rsid w:val="00644462"/>
    <w:rsid w:val="00644895"/>
    <w:rsid w:val="00645715"/>
    <w:rsid w:val="00646D3A"/>
    <w:rsid w:val="00647A11"/>
    <w:rsid w:val="00647F41"/>
    <w:rsid w:val="00650F79"/>
    <w:rsid w:val="00651F85"/>
    <w:rsid w:val="00652F75"/>
    <w:rsid w:val="00653575"/>
    <w:rsid w:val="00653802"/>
    <w:rsid w:val="0065527B"/>
    <w:rsid w:val="0065646F"/>
    <w:rsid w:val="00656AED"/>
    <w:rsid w:val="0065724A"/>
    <w:rsid w:val="0065763B"/>
    <w:rsid w:val="00657E94"/>
    <w:rsid w:val="00657FA9"/>
    <w:rsid w:val="006607F0"/>
    <w:rsid w:val="006612FD"/>
    <w:rsid w:val="00662C56"/>
    <w:rsid w:val="00663980"/>
    <w:rsid w:val="00663FFE"/>
    <w:rsid w:val="00664743"/>
    <w:rsid w:val="00665291"/>
    <w:rsid w:val="00665322"/>
    <w:rsid w:val="0066539C"/>
    <w:rsid w:val="00665980"/>
    <w:rsid w:val="00665C9E"/>
    <w:rsid w:val="006675A5"/>
    <w:rsid w:val="00667CA1"/>
    <w:rsid w:val="00667D93"/>
    <w:rsid w:val="00670610"/>
    <w:rsid w:val="00670DE2"/>
    <w:rsid w:val="00670E18"/>
    <w:rsid w:val="00670EF4"/>
    <w:rsid w:val="00671168"/>
    <w:rsid w:val="006715AB"/>
    <w:rsid w:val="00671732"/>
    <w:rsid w:val="00671B39"/>
    <w:rsid w:val="006727DF"/>
    <w:rsid w:val="00672912"/>
    <w:rsid w:val="006729DC"/>
    <w:rsid w:val="006731BA"/>
    <w:rsid w:val="0067337F"/>
    <w:rsid w:val="00673581"/>
    <w:rsid w:val="00673EF4"/>
    <w:rsid w:val="006754B0"/>
    <w:rsid w:val="006760A6"/>
    <w:rsid w:val="00676C08"/>
    <w:rsid w:val="006770E3"/>
    <w:rsid w:val="00677D51"/>
    <w:rsid w:val="00680CFD"/>
    <w:rsid w:val="00681C75"/>
    <w:rsid w:val="006821A4"/>
    <w:rsid w:val="00682277"/>
    <w:rsid w:val="00682FE8"/>
    <w:rsid w:val="00683A9F"/>
    <w:rsid w:val="0068419B"/>
    <w:rsid w:val="00685507"/>
    <w:rsid w:val="00685F5A"/>
    <w:rsid w:val="00687634"/>
    <w:rsid w:val="00690C76"/>
    <w:rsid w:val="00691267"/>
    <w:rsid w:val="006921D5"/>
    <w:rsid w:val="00692C3F"/>
    <w:rsid w:val="00692C46"/>
    <w:rsid w:val="00692DCE"/>
    <w:rsid w:val="0069438F"/>
    <w:rsid w:val="00694D4A"/>
    <w:rsid w:val="00694FC9"/>
    <w:rsid w:val="00695B9A"/>
    <w:rsid w:val="00695F87"/>
    <w:rsid w:val="006961EC"/>
    <w:rsid w:val="00696839"/>
    <w:rsid w:val="0069772C"/>
    <w:rsid w:val="006A0D76"/>
    <w:rsid w:val="006A2453"/>
    <w:rsid w:val="006A2CB0"/>
    <w:rsid w:val="006A2DE7"/>
    <w:rsid w:val="006A3C95"/>
    <w:rsid w:val="006A4288"/>
    <w:rsid w:val="006A49B5"/>
    <w:rsid w:val="006A49CB"/>
    <w:rsid w:val="006A4A7A"/>
    <w:rsid w:val="006A568E"/>
    <w:rsid w:val="006A5C7E"/>
    <w:rsid w:val="006A67AA"/>
    <w:rsid w:val="006A76DE"/>
    <w:rsid w:val="006A7FBB"/>
    <w:rsid w:val="006B2184"/>
    <w:rsid w:val="006B2899"/>
    <w:rsid w:val="006B3B3E"/>
    <w:rsid w:val="006B3DCB"/>
    <w:rsid w:val="006B3F09"/>
    <w:rsid w:val="006B4378"/>
    <w:rsid w:val="006B4E30"/>
    <w:rsid w:val="006B51FF"/>
    <w:rsid w:val="006B60CE"/>
    <w:rsid w:val="006B61FF"/>
    <w:rsid w:val="006B6F18"/>
    <w:rsid w:val="006B770F"/>
    <w:rsid w:val="006C055C"/>
    <w:rsid w:val="006C0B90"/>
    <w:rsid w:val="006C0E98"/>
    <w:rsid w:val="006C1100"/>
    <w:rsid w:val="006C119D"/>
    <w:rsid w:val="006C1210"/>
    <w:rsid w:val="006C16D9"/>
    <w:rsid w:val="006C1A69"/>
    <w:rsid w:val="006C2F57"/>
    <w:rsid w:val="006C3B36"/>
    <w:rsid w:val="006C49B5"/>
    <w:rsid w:val="006C5DF2"/>
    <w:rsid w:val="006C6AAD"/>
    <w:rsid w:val="006C6DAF"/>
    <w:rsid w:val="006C72FC"/>
    <w:rsid w:val="006C73D8"/>
    <w:rsid w:val="006C7DC8"/>
    <w:rsid w:val="006C7EE0"/>
    <w:rsid w:val="006D0829"/>
    <w:rsid w:val="006D15EB"/>
    <w:rsid w:val="006D21FD"/>
    <w:rsid w:val="006D2FAC"/>
    <w:rsid w:val="006D3203"/>
    <w:rsid w:val="006D3E58"/>
    <w:rsid w:val="006D4DF5"/>
    <w:rsid w:val="006D51E9"/>
    <w:rsid w:val="006D6048"/>
    <w:rsid w:val="006D61EF"/>
    <w:rsid w:val="006D6932"/>
    <w:rsid w:val="006D6CBE"/>
    <w:rsid w:val="006D75B4"/>
    <w:rsid w:val="006D7846"/>
    <w:rsid w:val="006D7AB2"/>
    <w:rsid w:val="006D7B46"/>
    <w:rsid w:val="006E0077"/>
    <w:rsid w:val="006E035F"/>
    <w:rsid w:val="006E117A"/>
    <w:rsid w:val="006E1374"/>
    <w:rsid w:val="006E2955"/>
    <w:rsid w:val="006E4239"/>
    <w:rsid w:val="006E4364"/>
    <w:rsid w:val="006E4FCF"/>
    <w:rsid w:val="006E5391"/>
    <w:rsid w:val="006E59DB"/>
    <w:rsid w:val="006E6018"/>
    <w:rsid w:val="006E66A2"/>
    <w:rsid w:val="006E762C"/>
    <w:rsid w:val="006F07F7"/>
    <w:rsid w:val="006F0C30"/>
    <w:rsid w:val="006F16F4"/>
    <w:rsid w:val="006F1C4E"/>
    <w:rsid w:val="006F350E"/>
    <w:rsid w:val="006F39DC"/>
    <w:rsid w:val="006F5375"/>
    <w:rsid w:val="006F5E9E"/>
    <w:rsid w:val="006F6611"/>
    <w:rsid w:val="006F76A2"/>
    <w:rsid w:val="006F785A"/>
    <w:rsid w:val="006F7BA9"/>
    <w:rsid w:val="007010FC"/>
    <w:rsid w:val="007018CE"/>
    <w:rsid w:val="007033E4"/>
    <w:rsid w:val="00703D81"/>
    <w:rsid w:val="00704175"/>
    <w:rsid w:val="007049A3"/>
    <w:rsid w:val="0070503F"/>
    <w:rsid w:val="0070611D"/>
    <w:rsid w:val="00706526"/>
    <w:rsid w:val="007068B9"/>
    <w:rsid w:val="00706B26"/>
    <w:rsid w:val="007077BC"/>
    <w:rsid w:val="00707B47"/>
    <w:rsid w:val="0071092F"/>
    <w:rsid w:val="00711468"/>
    <w:rsid w:val="007118CA"/>
    <w:rsid w:val="007125E7"/>
    <w:rsid w:val="007138EB"/>
    <w:rsid w:val="00713AE8"/>
    <w:rsid w:val="00713D3D"/>
    <w:rsid w:val="00714A4A"/>
    <w:rsid w:val="0071575A"/>
    <w:rsid w:val="00716D06"/>
    <w:rsid w:val="00717B87"/>
    <w:rsid w:val="00721049"/>
    <w:rsid w:val="00721E67"/>
    <w:rsid w:val="00723E14"/>
    <w:rsid w:val="00723EC1"/>
    <w:rsid w:val="00724B46"/>
    <w:rsid w:val="007250CA"/>
    <w:rsid w:val="007251D9"/>
    <w:rsid w:val="00725781"/>
    <w:rsid w:val="00725C5C"/>
    <w:rsid w:val="0072686F"/>
    <w:rsid w:val="00726CFF"/>
    <w:rsid w:val="00730522"/>
    <w:rsid w:val="00730529"/>
    <w:rsid w:val="007319BB"/>
    <w:rsid w:val="0073273E"/>
    <w:rsid w:val="00733FAD"/>
    <w:rsid w:val="00734098"/>
    <w:rsid w:val="00734219"/>
    <w:rsid w:val="0073448E"/>
    <w:rsid w:val="0073493A"/>
    <w:rsid w:val="00737699"/>
    <w:rsid w:val="00737848"/>
    <w:rsid w:val="00737B27"/>
    <w:rsid w:val="00737CEC"/>
    <w:rsid w:val="00737EEB"/>
    <w:rsid w:val="00740207"/>
    <w:rsid w:val="00740321"/>
    <w:rsid w:val="00740496"/>
    <w:rsid w:val="00740DAC"/>
    <w:rsid w:val="00740E67"/>
    <w:rsid w:val="00741F71"/>
    <w:rsid w:val="00742383"/>
    <w:rsid w:val="00742701"/>
    <w:rsid w:val="0074374E"/>
    <w:rsid w:val="007442B9"/>
    <w:rsid w:val="00744338"/>
    <w:rsid w:val="007445C5"/>
    <w:rsid w:val="007449D3"/>
    <w:rsid w:val="00745391"/>
    <w:rsid w:val="007477C8"/>
    <w:rsid w:val="00751A1B"/>
    <w:rsid w:val="00751D4B"/>
    <w:rsid w:val="007521BA"/>
    <w:rsid w:val="0075247D"/>
    <w:rsid w:val="007525FB"/>
    <w:rsid w:val="00753288"/>
    <w:rsid w:val="00753B18"/>
    <w:rsid w:val="007554BE"/>
    <w:rsid w:val="007555BA"/>
    <w:rsid w:val="007556FC"/>
    <w:rsid w:val="00756042"/>
    <w:rsid w:val="00760C78"/>
    <w:rsid w:val="00761B17"/>
    <w:rsid w:val="00762335"/>
    <w:rsid w:val="00763175"/>
    <w:rsid w:val="0076328F"/>
    <w:rsid w:val="00763298"/>
    <w:rsid w:val="00764DEC"/>
    <w:rsid w:val="00765093"/>
    <w:rsid w:val="00765780"/>
    <w:rsid w:val="0076656C"/>
    <w:rsid w:val="00766A24"/>
    <w:rsid w:val="00766F1F"/>
    <w:rsid w:val="00767073"/>
    <w:rsid w:val="007701A0"/>
    <w:rsid w:val="007701B0"/>
    <w:rsid w:val="00770928"/>
    <w:rsid w:val="00771307"/>
    <w:rsid w:val="0077187C"/>
    <w:rsid w:val="0077211A"/>
    <w:rsid w:val="0077228E"/>
    <w:rsid w:val="00772A3C"/>
    <w:rsid w:val="00772C63"/>
    <w:rsid w:val="007746F7"/>
    <w:rsid w:val="0077685E"/>
    <w:rsid w:val="00776BA5"/>
    <w:rsid w:val="00776D36"/>
    <w:rsid w:val="00780A4B"/>
    <w:rsid w:val="00780AB9"/>
    <w:rsid w:val="0078259C"/>
    <w:rsid w:val="007825AC"/>
    <w:rsid w:val="00782646"/>
    <w:rsid w:val="007826E1"/>
    <w:rsid w:val="007828A4"/>
    <w:rsid w:val="0078374D"/>
    <w:rsid w:val="007844F2"/>
    <w:rsid w:val="007848D8"/>
    <w:rsid w:val="00784C79"/>
    <w:rsid w:val="00784EE8"/>
    <w:rsid w:val="007858EB"/>
    <w:rsid w:val="00785E59"/>
    <w:rsid w:val="007860DA"/>
    <w:rsid w:val="00786534"/>
    <w:rsid w:val="00786E51"/>
    <w:rsid w:val="0078716D"/>
    <w:rsid w:val="00787783"/>
    <w:rsid w:val="00787C48"/>
    <w:rsid w:val="007900D9"/>
    <w:rsid w:val="0079091F"/>
    <w:rsid w:val="0079187B"/>
    <w:rsid w:val="00792C9E"/>
    <w:rsid w:val="00793519"/>
    <w:rsid w:val="0079353D"/>
    <w:rsid w:val="00793CEC"/>
    <w:rsid w:val="00794D15"/>
    <w:rsid w:val="0079539A"/>
    <w:rsid w:val="00797A3F"/>
    <w:rsid w:val="00797F93"/>
    <w:rsid w:val="007A11B1"/>
    <w:rsid w:val="007A1616"/>
    <w:rsid w:val="007A1C6C"/>
    <w:rsid w:val="007A2A4C"/>
    <w:rsid w:val="007A2F6D"/>
    <w:rsid w:val="007A339A"/>
    <w:rsid w:val="007A3508"/>
    <w:rsid w:val="007A3BDA"/>
    <w:rsid w:val="007A3F80"/>
    <w:rsid w:val="007A4123"/>
    <w:rsid w:val="007A42D3"/>
    <w:rsid w:val="007A46E8"/>
    <w:rsid w:val="007A501A"/>
    <w:rsid w:val="007A5368"/>
    <w:rsid w:val="007A576C"/>
    <w:rsid w:val="007A59DF"/>
    <w:rsid w:val="007A5DC6"/>
    <w:rsid w:val="007A6427"/>
    <w:rsid w:val="007A795D"/>
    <w:rsid w:val="007A7C39"/>
    <w:rsid w:val="007B0524"/>
    <w:rsid w:val="007B0850"/>
    <w:rsid w:val="007B1185"/>
    <w:rsid w:val="007B1828"/>
    <w:rsid w:val="007B1FF9"/>
    <w:rsid w:val="007B2913"/>
    <w:rsid w:val="007B3027"/>
    <w:rsid w:val="007B31B2"/>
    <w:rsid w:val="007B3DF9"/>
    <w:rsid w:val="007B3F87"/>
    <w:rsid w:val="007B42DF"/>
    <w:rsid w:val="007B45E7"/>
    <w:rsid w:val="007B4634"/>
    <w:rsid w:val="007B50CB"/>
    <w:rsid w:val="007B51E6"/>
    <w:rsid w:val="007B725A"/>
    <w:rsid w:val="007B7DB7"/>
    <w:rsid w:val="007C0CCE"/>
    <w:rsid w:val="007C1E35"/>
    <w:rsid w:val="007C2095"/>
    <w:rsid w:val="007C2861"/>
    <w:rsid w:val="007C35E5"/>
    <w:rsid w:val="007C5454"/>
    <w:rsid w:val="007C5F6F"/>
    <w:rsid w:val="007C63C7"/>
    <w:rsid w:val="007C6B93"/>
    <w:rsid w:val="007C72AF"/>
    <w:rsid w:val="007D0999"/>
    <w:rsid w:val="007D1B22"/>
    <w:rsid w:val="007D2DFF"/>
    <w:rsid w:val="007D3B1B"/>
    <w:rsid w:val="007D424D"/>
    <w:rsid w:val="007D5591"/>
    <w:rsid w:val="007D616A"/>
    <w:rsid w:val="007D6265"/>
    <w:rsid w:val="007D740A"/>
    <w:rsid w:val="007D77DD"/>
    <w:rsid w:val="007E0283"/>
    <w:rsid w:val="007E0841"/>
    <w:rsid w:val="007E138F"/>
    <w:rsid w:val="007E2195"/>
    <w:rsid w:val="007E279F"/>
    <w:rsid w:val="007E2A3C"/>
    <w:rsid w:val="007E32DB"/>
    <w:rsid w:val="007E3EC3"/>
    <w:rsid w:val="007E564D"/>
    <w:rsid w:val="007E6584"/>
    <w:rsid w:val="007E6BAA"/>
    <w:rsid w:val="007E7A62"/>
    <w:rsid w:val="007E7C0D"/>
    <w:rsid w:val="007E7FC5"/>
    <w:rsid w:val="007F127B"/>
    <w:rsid w:val="007F1D4C"/>
    <w:rsid w:val="007F41B8"/>
    <w:rsid w:val="007F50B5"/>
    <w:rsid w:val="007F51FA"/>
    <w:rsid w:val="007F576D"/>
    <w:rsid w:val="007F5FC4"/>
    <w:rsid w:val="007F6BD5"/>
    <w:rsid w:val="007F7307"/>
    <w:rsid w:val="0080007F"/>
    <w:rsid w:val="00800D58"/>
    <w:rsid w:val="008036D2"/>
    <w:rsid w:val="00803FDB"/>
    <w:rsid w:val="00804D72"/>
    <w:rsid w:val="008051D5"/>
    <w:rsid w:val="00806599"/>
    <w:rsid w:val="00806969"/>
    <w:rsid w:val="008069D1"/>
    <w:rsid w:val="0080797E"/>
    <w:rsid w:val="00810EAE"/>
    <w:rsid w:val="008116A8"/>
    <w:rsid w:val="00812032"/>
    <w:rsid w:val="00812E7E"/>
    <w:rsid w:val="00813409"/>
    <w:rsid w:val="0081436D"/>
    <w:rsid w:val="008143A0"/>
    <w:rsid w:val="00814DCA"/>
    <w:rsid w:val="00815C50"/>
    <w:rsid w:val="00816233"/>
    <w:rsid w:val="008164AA"/>
    <w:rsid w:val="0081742E"/>
    <w:rsid w:val="00817461"/>
    <w:rsid w:val="0081797F"/>
    <w:rsid w:val="008206A6"/>
    <w:rsid w:val="00821814"/>
    <w:rsid w:val="00822335"/>
    <w:rsid w:val="00822883"/>
    <w:rsid w:val="00823723"/>
    <w:rsid w:val="0082374D"/>
    <w:rsid w:val="008238B4"/>
    <w:rsid w:val="00825116"/>
    <w:rsid w:val="0082533E"/>
    <w:rsid w:val="0082552C"/>
    <w:rsid w:val="00826315"/>
    <w:rsid w:val="008272B0"/>
    <w:rsid w:val="008305D6"/>
    <w:rsid w:val="00830F40"/>
    <w:rsid w:val="008320D5"/>
    <w:rsid w:val="008323AE"/>
    <w:rsid w:val="00833937"/>
    <w:rsid w:val="00833CF6"/>
    <w:rsid w:val="0083490F"/>
    <w:rsid w:val="00834F97"/>
    <w:rsid w:val="008379C4"/>
    <w:rsid w:val="00837A7A"/>
    <w:rsid w:val="008404A4"/>
    <w:rsid w:val="0084086A"/>
    <w:rsid w:val="00840A62"/>
    <w:rsid w:val="00840E39"/>
    <w:rsid w:val="00841697"/>
    <w:rsid w:val="00841DE0"/>
    <w:rsid w:val="00842298"/>
    <w:rsid w:val="008425F7"/>
    <w:rsid w:val="00842D43"/>
    <w:rsid w:val="00842F5D"/>
    <w:rsid w:val="0084312D"/>
    <w:rsid w:val="008450F8"/>
    <w:rsid w:val="00846C9F"/>
    <w:rsid w:val="00846EAC"/>
    <w:rsid w:val="0084748B"/>
    <w:rsid w:val="008501BB"/>
    <w:rsid w:val="00850621"/>
    <w:rsid w:val="00851A94"/>
    <w:rsid w:val="00851AAC"/>
    <w:rsid w:val="00852B2E"/>
    <w:rsid w:val="008536ED"/>
    <w:rsid w:val="00854FB1"/>
    <w:rsid w:val="008554AC"/>
    <w:rsid w:val="00855CA2"/>
    <w:rsid w:val="00857229"/>
    <w:rsid w:val="00857583"/>
    <w:rsid w:val="00857F82"/>
    <w:rsid w:val="00860EA0"/>
    <w:rsid w:val="00860F73"/>
    <w:rsid w:val="00862257"/>
    <w:rsid w:val="00862A41"/>
    <w:rsid w:val="00864E76"/>
    <w:rsid w:val="00865486"/>
    <w:rsid w:val="00865F20"/>
    <w:rsid w:val="00866434"/>
    <w:rsid w:val="00866C56"/>
    <w:rsid w:val="00867E2E"/>
    <w:rsid w:val="008700E3"/>
    <w:rsid w:val="008701E7"/>
    <w:rsid w:val="008705DA"/>
    <w:rsid w:val="00870D60"/>
    <w:rsid w:val="0087275F"/>
    <w:rsid w:val="00872970"/>
    <w:rsid w:val="00872CB5"/>
    <w:rsid w:val="008748C5"/>
    <w:rsid w:val="00875258"/>
    <w:rsid w:val="008756FC"/>
    <w:rsid w:val="008762B5"/>
    <w:rsid w:val="008765AC"/>
    <w:rsid w:val="008769B7"/>
    <w:rsid w:val="00876D3C"/>
    <w:rsid w:val="00877417"/>
    <w:rsid w:val="00877AD7"/>
    <w:rsid w:val="00877C96"/>
    <w:rsid w:val="008807D2"/>
    <w:rsid w:val="00882BF5"/>
    <w:rsid w:val="008835EA"/>
    <w:rsid w:val="00884418"/>
    <w:rsid w:val="00885324"/>
    <w:rsid w:val="00885F04"/>
    <w:rsid w:val="008860BD"/>
    <w:rsid w:val="00886A9D"/>
    <w:rsid w:val="00886AEF"/>
    <w:rsid w:val="008872B8"/>
    <w:rsid w:val="00887A86"/>
    <w:rsid w:val="00887DC6"/>
    <w:rsid w:val="00890B78"/>
    <w:rsid w:val="00891440"/>
    <w:rsid w:val="00891761"/>
    <w:rsid w:val="0089201E"/>
    <w:rsid w:val="00892BFB"/>
    <w:rsid w:val="0089445D"/>
    <w:rsid w:val="00894B14"/>
    <w:rsid w:val="00894CEE"/>
    <w:rsid w:val="00895243"/>
    <w:rsid w:val="0089533A"/>
    <w:rsid w:val="008958C8"/>
    <w:rsid w:val="00896028"/>
    <w:rsid w:val="00897D52"/>
    <w:rsid w:val="00897E0E"/>
    <w:rsid w:val="008A0DED"/>
    <w:rsid w:val="008A1B55"/>
    <w:rsid w:val="008A24C0"/>
    <w:rsid w:val="008A2A96"/>
    <w:rsid w:val="008A4428"/>
    <w:rsid w:val="008A49E3"/>
    <w:rsid w:val="008A5DF1"/>
    <w:rsid w:val="008A5E2E"/>
    <w:rsid w:val="008A6CDA"/>
    <w:rsid w:val="008A6CEB"/>
    <w:rsid w:val="008A6DFE"/>
    <w:rsid w:val="008A72E4"/>
    <w:rsid w:val="008A7C48"/>
    <w:rsid w:val="008A7F82"/>
    <w:rsid w:val="008B1711"/>
    <w:rsid w:val="008B1B3C"/>
    <w:rsid w:val="008B2321"/>
    <w:rsid w:val="008B2FF3"/>
    <w:rsid w:val="008B32F0"/>
    <w:rsid w:val="008B36E7"/>
    <w:rsid w:val="008B39A1"/>
    <w:rsid w:val="008B48EE"/>
    <w:rsid w:val="008B490F"/>
    <w:rsid w:val="008B4974"/>
    <w:rsid w:val="008B5863"/>
    <w:rsid w:val="008B6655"/>
    <w:rsid w:val="008B75CB"/>
    <w:rsid w:val="008B7E71"/>
    <w:rsid w:val="008C0553"/>
    <w:rsid w:val="008C0AC1"/>
    <w:rsid w:val="008C1266"/>
    <w:rsid w:val="008C154E"/>
    <w:rsid w:val="008C1937"/>
    <w:rsid w:val="008C2D8E"/>
    <w:rsid w:val="008C3B29"/>
    <w:rsid w:val="008C433A"/>
    <w:rsid w:val="008C4A26"/>
    <w:rsid w:val="008C4C50"/>
    <w:rsid w:val="008C5763"/>
    <w:rsid w:val="008C6ACF"/>
    <w:rsid w:val="008C75AC"/>
    <w:rsid w:val="008C7DD9"/>
    <w:rsid w:val="008D04A2"/>
    <w:rsid w:val="008D0AE6"/>
    <w:rsid w:val="008D10BF"/>
    <w:rsid w:val="008D1262"/>
    <w:rsid w:val="008D1F68"/>
    <w:rsid w:val="008D28B9"/>
    <w:rsid w:val="008D30C9"/>
    <w:rsid w:val="008D348A"/>
    <w:rsid w:val="008D3507"/>
    <w:rsid w:val="008D4172"/>
    <w:rsid w:val="008D4743"/>
    <w:rsid w:val="008D517A"/>
    <w:rsid w:val="008D5C31"/>
    <w:rsid w:val="008D6F9C"/>
    <w:rsid w:val="008D790F"/>
    <w:rsid w:val="008D7E4B"/>
    <w:rsid w:val="008E00D0"/>
    <w:rsid w:val="008E04DF"/>
    <w:rsid w:val="008E1C0F"/>
    <w:rsid w:val="008E2097"/>
    <w:rsid w:val="008E20D0"/>
    <w:rsid w:val="008E211D"/>
    <w:rsid w:val="008E2839"/>
    <w:rsid w:val="008E383A"/>
    <w:rsid w:val="008E443C"/>
    <w:rsid w:val="008E53F3"/>
    <w:rsid w:val="008E5B58"/>
    <w:rsid w:val="008E5BDC"/>
    <w:rsid w:val="008E624E"/>
    <w:rsid w:val="008E7716"/>
    <w:rsid w:val="008E7BF9"/>
    <w:rsid w:val="008E7EC7"/>
    <w:rsid w:val="008E7FF5"/>
    <w:rsid w:val="008F18E0"/>
    <w:rsid w:val="008F2112"/>
    <w:rsid w:val="008F226B"/>
    <w:rsid w:val="008F24AB"/>
    <w:rsid w:val="008F2D5C"/>
    <w:rsid w:val="008F45EB"/>
    <w:rsid w:val="008F4829"/>
    <w:rsid w:val="008F4CD9"/>
    <w:rsid w:val="008F4F6A"/>
    <w:rsid w:val="008F57E8"/>
    <w:rsid w:val="008F5D2C"/>
    <w:rsid w:val="008F5DBD"/>
    <w:rsid w:val="008F5DFA"/>
    <w:rsid w:val="008F645E"/>
    <w:rsid w:val="008F6A32"/>
    <w:rsid w:val="008F6A90"/>
    <w:rsid w:val="008F7169"/>
    <w:rsid w:val="008F74BD"/>
    <w:rsid w:val="008F7769"/>
    <w:rsid w:val="008F7F89"/>
    <w:rsid w:val="00900466"/>
    <w:rsid w:val="00900F62"/>
    <w:rsid w:val="00901E31"/>
    <w:rsid w:val="009026B4"/>
    <w:rsid w:val="00902F73"/>
    <w:rsid w:val="0090310B"/>
    <w:rsid w:val="0090318A"/>
    <w:rsid w:val="0090417E"/>
    <w:rsid w:val="00904194"/>
    <w:rsid w:val="00904228"/>
    <w:rsid w:val="00904984"/>
    <w:rsid w:val="009052AA"/>
    <w:rsid w:val="009066B2"/>
    <w:rsid w:val="00907BE3"/>
    <w:rsid w:val="00910066"/>
    <w:rsid w:val="009100D1"/>
    <w:rsid w:val="00910273"/>
    <w:rsid w:val="00911488"/>
    <w:rsid w:val="00912246"/>
    <w:rsid w:val="00912975"/>
    <w:rsid w:val="00913398"/>
    <w:rsid w:val="0091437B"/>
    <w:rsid w:val="00914AEE"/>
    <w:rsid w:val="00915503"/>
    <w:rsid w:val="00915FEB"/>
    <w:rsid w:val="0091666F"/>
    <w:rsid w:val="00916D08"/>
    <w:rsid w:val="00916FF0"/>
    <w:rsid w:val="009174FC"/>
    <w:rsid w:val="00920C97"/>
    <w:rsid w:val="009217F8"/>
    <w:rsid w:val="009218ED"/>
    <w:rsid w:val="00921928"/>
    <w:rsid w:val="00922783"/>
    <w:rsid w:val="00922B3E"/>
    <w:rsid w:val="00922B65"/>
    <w:rsid w:val="00922C5B"/>
    <w:rsid w:val="00922E3B"/>
    <w:rsid w:val="00923F6D"/>
    <w:rsid w:val="0092460B"/>
    <w:rsid w:val="00924D6D"/>
    <w:rsid w:val="00925281"/>
    <w:rsid w:val="009259D6"/>
    <w:rsid w:val="009271A6"/>
    <w:rsid w:val="00927CE4"/>
    <w:rsid w:val="00930113"/>
    <w:rsid w:val="00930137"/>
    <w:rsid w:val="00930784"/>
    <w:rsid w:val="00931E26"/>
    <w:rsid w:val="00933114"/>
    <w:rsid w:val="00933264"/>
    <w:rsid w:val="00934C11"/>
    <w:rsid w:val="00934CCF"/>
    <w:rsid w:val="009354C3"/>
    <w:rsid w:val="00942E84"/>
    <w:rsid w:val="00943484"/>
    <w:rsid w:val="00945878"/>
    <w:rsid w:val="00946513"/>
    <w:rsid w:val="009467C2"/>
    <w:rsid w:val="009470DF"/>
    <w:rsid w:val="0095058C"/>
    <w:rsid w:val="009506EC"/>
    <w:rsid w:val="00950AD8"/>
    <w:rsid w:val="00951136"/>
    <w:rsid w:val="009517C3"/>
    <w:rsid w:val="00951C39"/>
    <w:rsid w:val="0095229C"/>
    <w:rsid w:val="009524D7"/>
    <w:rsid w:val="00952FD9"/>
    <w:rsid w:val="00953258"/>
    <w:rsid w:val="0095398A"/>
    <w:rsid w:val="0095509F"/>
    <w:rsid w:val="00955250"/>
    <w:rsid w:val="00955483"/>
    <w:rsid w:val="009560A9"/>
    <w:rsid w:val="009602FF"/>
    <w:rsid w:val="009605CA"/>
    <w:rsid w:val="009609D8"/>
    <w:rsid w:val="00962064"/>
    <w:rsid w:val="009620DE"/>
    <w:rsid w:val="00962309"/>
    <w:rsid w:val="00962BBF"/>
    <w:rsid w:val="009639B7"/>
    <w:rsid w:val="00963A04"/>
    <w:rsid w:val="00963EFA"/>
    <w:rsid w:val="009651B5"/>
    <w:rsid w:val="00965775"/>
    <w:rsid w:val="0096728A"/>
    <w:rsid w:val="009672E0"/>
    <w:rsid w:val="009676EA"/>
    <w:rsid w:val="00967A67"/>
    <w:rsid w:val="00971952"/>
    <w:rsid w:val="00971CF4"/>
    <w:rsid w:val="009743F4"/>
    <w:rsid w:val="00976B03"/>
    <w:rsid w:val="009772AB"/>
    <w:rsid w:val="009774BD"/>
    <w:rsid w:val="0097767D"/>
    <w:rsid w:val="009811AE"/>
    <w:rsid w:val="0098143B"/>
    <w:rsid w:val="00981916"/>
    <w:rsid w:val="0098245E"/>
    <w:rsid w:val="00982AA4"/>
    <w:rsid w:val="00982D4E"/>
    <w:rsid w:val="00982F59"/>
    <w:rsid w:val="00983773"/>
    <w:rsid w:val="00984989"/>
    <w:rsid w:val="00984AEE"/>
    <w:rsid w:val="0098556A"/>
    <w:rsid w:val="009878F7"/>
    <w:rsid w:val="00990029"/>
    <w:rsid w:val="0099061B"/>
    <w:rsid w:val="00991EA8"/>
    <w:rsid w:val="0099277B"/>
    <w:rsid w:val="00992A8F"/>
    <w:rsid w:val="0099300C"/>
    <w:rsid w:val="0099339F"/>
    <w:rsid w:val="00994AFD"/>
    <w:rsid w:val="00994B96"/>
    <w:rsid w:val="00994E6C"/>
    <w:rsid w:val="00995F7D"/>
    <w:rsid w:val="0099648E"/>
    <w:rsid w:val="009964F2"/>
    <w:rsid w:val="00996D3C"/>
    <w:rsid w:val="009978BB"/>
    <w:rsid w:val="00997CA3"/>
    <w:rsid w:val="009A059A"/>
    <w:rsid w:val="009A0DD6"/>
    <w:rsid w:val="009A0FE9"/>
    <w:rsid w:val="009A1D95"/>
    <w:rsid w:val="009A209F"/>
    <w:rsid w:val="009A25B7"/>
    <w:rsid w:val="009A29A1"/>
    <w:rsid w:val="009A2A6E"/>
    <w:rsid w:val="009A2E3C"/>
    <w:rsid w:val="009A321C"/>
    <w:rsid w:val="009A39EE"/>
    <w:rsid w:val="009A469A"/>
    <w:rsid w:val="009A5573"/>
    <w:rsid w:val="009A5B66"/>
    <w:rsid w:val="009A68E4"/>
    <w:rsid w:val="009A769E"/>
    <w:rsid w:val="009A7C9D"/>
    <w:rsid w:val="009A7CE0"/>
    <w:rsid w:val="009B02BC"/>
    <w:rsid w:val="009B030C"/>
    <w:rsid w:val="009B0A75"/>
    <w:rsid w:val="009B1441"/>
    <w:rsid w:val="009B1A0C"/>
    <w:rsid w:val="009B1E12"/>
    <w:rsid w:val="009B3070"/>
    <w:rsid w:val="009B3BBE"/>
    <w:rsid w:val="009B4339"/>
    <w:rsid w:val="009B437B"/>
    <w:rsid w:val="009B4BA7"/>
    <w:rsid w:val="009B4DED"/>
    <w:rsid w:val="009B5371"/>
    <w:rsid w:val="009B633C"/>
    <w:rsid w:val="009B7583"/>
    <w:rsid w:val="009B7728"/>
    <w:rsid w:val="009B7CF2"/>
    <w:rsid w:val="009C01B0"/>
    <w:rsid w:val="009C0407"/>
    <w:rsid w:val="009C1F7D"/>
    <w:rsid w:val="009C2AB7"/>
    <w:rsid w:val="009C2DEE"/>
    <w:rsid w:val="009C351D"/>
    <w:rsid w:val="009C3905"/>
    <w:rsid w:val="009C46AF"/>
    <w:rsid w:val="009C51DE"/>
    <w:rsid w:val="009C73AC"/>
    <w:rsid w:val="009C7868"/>
    <w:rsid w:val="009D0CB8"/>
    <w:rsid w:val="009D0E8C"/>
    <w:rsid w:val="009D13B9"/>
    <w:rsid w:val="009D1767"/>
    <w:rsid w:val="009D1C14"/>
    <w:rsid w:val="009D1D7D"/>
    <w:rsid w:val="009D2D93"/>
    <w:rsid w:val="009D42E0"/>
    <w:rsid w:val="009D4351"/>
    <w:rsid w:val="009D48BF"/>
    <w:rsid w:val="009D4AD7"/>
    <w:rsid w:val="009D64D1"/>
    <w:rsid w:val="009D6F88"/>
    <w:rsid w:val="009D7ED8"/>
    <w:rsid w:val="009E019B"/>
    <w:rsid w:val="009E0D9E"/>
    <w:rsid w:val="009E1D1E"/>
    <w:rsid w:val="009E283F"/>
    <w:rsid w:val="009E2F35"/>
    <w:rsid w:val="009E3BF4"/>
    <w:rsid w:val="009E4A2E"/>
    <w:rsid w:val="009E5194"/>
    <w:rsid w:val="009E677E"/>
    <w:rsid w:val="009E6890"/>
    <w:rsid w:val="009E6AE1"/>
    <w:rsid w:val="009E6D09"/>
    <w:rsid w:val="009E73E5"/>
    <w:rsid w:val="009E7A8D"/>
    <w:rsid w:val="009F00A3"/>
    <w:rsid w:val="009F01D3"/>
    <w:rsid w:val="009F08C5"/>
    <w:rsid w:val="009F157E"/>
    <w:rsid w:val="009F1719"/>
    <w:rsid w:val="009F31A9"/>
    <w:rsid w:val="009F4127"/>
    <w:rsid w:val="009F42B7"/>
    <w:rsid w:val="009F4813"/>
    <w:rsid w:val="009F48E0"/>
    <w:rsid w:val="009F549C"/>
    <w:rsid w:val="009F558E"/>
    <w:rsid w:val="009F55A2"/>
    <w:rsid w:val="009F5EA3"/>
    <w:rsid w:val="009F670E"/>
    <w:rsid w:val="009F6980"/>
    <w:rsid w:val="009F7D08"/>
    <w:rsid w:val="009F7D48"/>
    <w:rsid w:val="00A00869"/>
    <w:rsid w:val="00A00E8F"/>
    <w:rsid w:val="00A011EB"/>
    <w:rsid w:val="00A02A64"/>
    <w:rsid w:val="00A02ED4"/>
    <w:rsid w:val="00A03A06"/>
    <w:rsid w:val="00A03BC3"/>
    <w:rsid w:val="00A0452D"/>
    <w:rsid w:val="00A05545"/>
    <w:rsid w:val="00A05BBF"/>
    <w:rsid w:val="00A05EBD"/>
    <w:rsid w:val="00A062B6"/>
    <w:rsid w:val="00A07367"/>
    <w:rsid w:val="00A0747A"/>
    <w:rsid w:val="00A07A43"/>
    <w:rsid w:val="00A10C8D"/>
    <w:rsid w:val="00A111F8"/>
    <w:rsid w:val="00A11E8F"/>
    <w:rsid w:val="00A129C5"/>
    <w:rsid w:val="00A12A0E"/>
    <w:rsid w:val="00A12B7C"/>
    <w:rsid w:val="00A13250"/>
    <w:rsid w:val="00A13417"/>
    <w:rsid w:val="00A13489"/>
    <w:rsid w:val="00A13966"/>
    <w:rsid w:val="00A13C1A"/>
    <w:rsid w:val="00A13C9E"/>
    <w:rsid w:val="00A145B3"/>
    <w:rsid w:val="00A14973"/>
    <w:rsid w:val="00A15801"/>
    <w:rsid w:val="00A1642C"/>
    <w:rsid w:val="00A164F1"/>
    <w:rsid w:val="00A16C90"/>
    <w:rsid w:val="00A1760A"/>
    <w:rsid w:val="00A17628"/>
    <w:rsid w:val="00A17DCA"/>
    <w:rsid w:val="00A17F15"/>
    <w:rsid w:val="00A20BF0"/>
    <w:rsid w:val="00A21BEC"/>
    <w:rsid w:val="00A2384A"/>
    <w:rsid w:val="00A23ABD"/>
    <w:rsid w:val="00A24676"/>
    <w:rsid w:val="00A24DB8"/>
    <w:rsid w:val="00A24EAB"/>
    <w:rsid w:val="00A24F35"/>
    <w:rsid w:val="00A26F6E"/>
    <w:rsid w:val="00A278EE"/>
    <w:rsid w:val="00A27E7E"/>
    <w:rsid w:val="00A30625"/>
    <w:rsid w:val="00A306CF"/>
    <w:rsid w:val="00A30A65"/>
    <w:rsid w:val="00A31344"/>
    <w:rsid w:val="00A31A32"/>
    <w:rsid w:val="00A31C91"/>
    <w:rsid w:val="00A32676"/>
    <w:rsid w:val="00A32D7F"/>
    <w:rsid w:val="00A34250"/>
    <w:rsid w:val="00A34266"/>
    <w:rsid w:val="00A3486F"/>
    <w:rsid w:val="00A349DA"/>
    <w:rsid w:val="00A35253"/>
    <w:rsid w:val="00A36C64"/>
    <w:rsid w:val="00A36D25"/>
    <w:rsid w:val="00A40741"/>
    <w:rsid w:val="00A40915"/>
    <w:rsid w:val="00A41869"/>
    <w:rsid w:val="00A424CF"/>
    <w:rsid w:val="00A42D56"/>
    <w:rsid w:val="00A4426F"/>
    <w:rsid w:val="00A443BB"/>
    <w:rsid w:val="00A45B17"/>
    <w:rsid w:val="00A45B82"/>
    <w:rsid w:val="00A468DE"/>
    <w:rsid w:val="00A46B8E"/>
    <w:rsid w:val="00A46D30"/>
    <w:rsid w:val="00A47874"/>
    <w:rsid w:val="00A47B96"/>
    <w:rsid w:val="00A5076C"/>
    <w:rsid w:val="00A50BA2"/>
    <w:rsid w:val="00A51741"/>
    <w:rsid w:val="00A5175A"/>
    <w:rsid w:val="00A5261F"/>
    <w:rsid w:val="00A5397F"/>
    <w:rsid w:val="00A54FF6"/>
    <w:rsid w:val="00A5583B"/>
    <w:rsid w:val="00A5629E"/>
    <w:rsid w:val="00A56331"/>
    <w:rsid w:val="00A57D19"/>
    <w:rsid w:val="00A6010A"/>
    <w:rsid w:val="00A6066C"/>
    <w:rsid w:val="00A6105B"/>
    <w:rsid w:val="00A61C17"/>
    <w:rsid w:val="00A621E6"/>
    <w:rsid w:val="00A622E1"/>
    <w:rsid w:val="00A6247B"/>
    <w:rsid w:val="00A630FC"/>
    <w:rsid w:val="00A63E6D"/>
    <w:rsid w:val="00A64644"/>
    <w:rsid w:val="00A64932"/>
    <w:rsid w:val="00A66B1B"/>
    <w:rsid w:val="00A66CA2"/>
    <w:rsid w:val="00A66DF5"/>
    <w:rsid w:val="00A6720D"/>
    <w:rsid w:val="00A6762D"/>
    <w:rsid w:val="00A6777B"/>
    <w:rsid w:val="00A70C9C"/>
    <w:rsid w:val="00A70D1E"/>
    <w:rsid w:val="00A71D94"/>
    <w:rsid w:val="00A71EDF"/>
    <w:rsid w:val="00A71F65"/>
    <w:rsid w:val="00A725CC"/>
    <w:rsid w:val="00A7388B"/>
    <w:rsid w:val="00A741A9"/>
    <w:rsid w:val="00A74C11"/>
    <w:rsid w:val="00A74FAB"/>
    <w:rsid w:val="00A754B7"/>
    <w:rsid w:val="00A76288"/>
    <w:rsid w:val="00A77222"/>
    <w:rsid w:val="00A77F04"/>
    <w:rsid w:val="00A80C7F"/>
    <w:rsid w:val="00A80CAA"/>
    <w:rsid w:val="00A80D5E"/>
    <w:rsid w:val="00A819B0"/>
    <w:rsid w:val="00A824AA"/>
    <w:rsid w:val="00A828C8"/>
    <w:rsid w:val="00A835FB"/>
    <w:rsid w:val="00A84230"/>
    <w:rsid w:val="00A843D4"/>
    <w:rsid w:val="00A84A16"/>
    <w:rsid w:val="00A8561B"/>
    <w:rsid w:val="00A85962"/>
    <w:rsid w:val="00A86679"/>
    <w:rsid w:val="00A87209"/>
    <w:rsid w:val="00A9097A"/>
    <w:rsid w:val="00A91BCB"/>
    <w:rsid w:val="00A91ECF"/>
    <w:rsid w:val="00A92C21"/>
    <w:rsid w:val="00A93604"/>
    <w:rsid w:val="00A9438B"/>
    <w:rsid w:val="00A95071"/>
    <w:rsid w:val="00A954C9"/>
    <w:rsid w:val="00A9605F"/>
    <w:rsid w:val="00A96876"/>
    <w:rsid w:val="00A97CB3"/>
    <w:rsid w:val="00AA0A35"/>
    <w:rsid w:val="00AA1C76"/>
    <w:rsid w:val="00AA1CE1"/>
    <w:rsid w:val="00AA27FC"/>
    <w:rsid w:val="00AA352B"/>
    <w:rsid w:val="00AA4DD9"/>
    <w:rsid w:val="00AA5836"/>
    <w:rsid w:val="00AA6A46"/>
    <w:rsid w:val="00AA7F69"/>
    <w:rsid w:val="00AB00B4"/>
    <w:rsid w:val="00AB020A"/>
    <w:rsid w:val="00AB08B7"/>
    <w:rsid w:val="00AB0B06"/>
    <w:rsid w:val="00AB197E"/>
    <w:rsid w:val="00AB25AE"/>
    <w:rsid w:val="00AB3648"/>
    <w:rsid w:val="00AB388D"/>
    <w:rsid w:val="00AB4014"/>
    <w:rsid w:val="00AB4F77"/>
    <w:rsid w:val="00AB57C8"/>
    <w:rsid w:val="00AB6831"/>
    <w:rsid w:val="00AB6C70"/>
    <w:rsid w:val="00AB6D69"/>
    <w:rsid w:val="00AB7C6F"/>
    <w:rsid w:val="00AC0287"/>
    <w:rsid w:val="00AC2EB2"/>
    <w:rsid w:val="00AC49AB"/>
    <w:rsid w:val="00AC592D"/>
    <w:rsid w:val="00AC6E99"/>
    <w:rsid w:val="00AC7E13"/>
    <w:rsid w:val="00AC7E29"/>
    <w:rsid w:val="00AD0180"/>
    <w:rsid w:val="00AD01A6"/>
    <w:rsid w:val="00AD1552"/>
    <w:rsid w:val="00AD280C"/>
    <w:rsid w:val="00AD2B03"/>
    <w:rsid w:val="00AD2D39"/>
    <w:rsid w:val="00AD2DAE"/>
    <w:rsid w:val="00AD2FF4"/>
    <w:rsid w:val="00AD32CA"/>
    <w:rsid w:val="00AD37D5"/>
    <w:rsid w:val="00AD4ABC"/>
    <w:rsid w:val="00AD53DD"/>
    <w:rsid w:val="00AD6045"/>
    <w:rsid w:val="00AE1AD3"/>
    <w:rsid w:val="00AE1C76"/>
    <w:rsid w:val="00AE26EA"/>
    <w:rsid w:val="00AE281A"/>
    <w:rsid w:val="00AE3076"/>
    <w:rsid w:val="00AE311E"/>
    <w:rsid w:val="00AE4EC9"/>
    <w:rsid w:val="00AE55AC"/>
    <w:rsid w:val="00AE58F4"/>
    <w:rsid w:val="00AE6020"/>
    <w:rsid w:val="00AE6E76"/>
    <w:rsid w:val="00AE6FCA"/>
    <w:rsid w:val="00AE7F8C"/>
    <w:rsid w:val="00AF034D"/>
    <w:rsid w:val="00AF0E22"/>
    <w:rsid w:val="00AF0FDF"/>
    <w:rsid w:val="00AF1153"/>
    <w:rsid w:val="00AF1B97"/>
    <w:rsid w:val="00AF1BA2"/>
    <w:rsid w:val="00AF1CEB"/>
    <w:rsid w:val="00AF2766"/>
    <w:rsid w:val="00AF489E"/>
    <w:rsid w:val="00AF5666"/>
    <w:rsid w:val="00AF5683"/>
    <w:rsid w:val="00AF581E"/>
    <w:rsid w:val="00AF5F86"/>
    <w:rsid w:val="00AF6AE9"/>
    <w:rsid w:val="00B005D0"/>
    <w:rsid w:val="00B03103"/>
    <w:rsid w:val="00B037BB"/>
    <w:rsid w:val="00B0464E"/>
    <w:rsid w:val="00B05A5F"/>
    <w:rsid w:val="00B05D94"/>
    <w:rsid w:val="00B064E2"/>
    <w:rsid w:val="00B065CB"/>
    <w:rsid w:val="00B0706F"/>
    <w:rsid w:val="00B074E5"/>
    <w:rsid w:val="00B11C26"/>
    <w:rsid w:val="00B120FA"/>
    <w:rsid w:val="00B1220A"/>
    <w:rsid w:val="00B124CB"/>
    <w:rsid w:val="00B12664"/>
    <w:rsid w:val="00B12A22"/>
    <w:rsid w:val="00B12AAD"/>
    <w:rsid w:val="00B12C68"/>
    <w:rsid w:val="00B13AB1"/>
    <w:rsid w:val="00B13BAC"/>
    <w:rsid w:val="00B13D87"/>
    <w:rsid w:val="00B1448E"/>
    <w:rsid w:val="00B15BD4"/>
    <w:rsid w:val="00B16A2C"/>
    <w:rsid w:val="00B16DD9"/>
    <w:rsid w:val="00B17123"/>
    <w:rsid w:val="00B17846"/>
    <w:rsid w:val="00B20B2E"/>
    <w:rsid w:val="00B20F6E"/>
    <w:rsid w:val="00B21010"/>
    <w:rsid w:val="00B21466"/>
    <w:rsid w:val="00B22ACA"/>
    <w:rsid w:val="00B22C04"/>
    <w:rsid w:val="00B237D1"/>
    <w:rsid w:val="00B2398F"/>
    <w:rsid w:val="00B24279"/>
    <w:rsid w:val="00B242A8"/>
    <w:rsid w:val="00B250EF"/>
    <w:rsid w:val="00B25238"/>
    <w:rsid w:val="00B25286"/>
    <w:rsid w:val="00B265AE"/>
    <w:rsid w:val="00B269E6"/>
    <w:rsid w:val="00B26C2A"/>
    <w:rsid w:val="00B26C60"/>
    <w:rsid w:val="00B27C5C"/>
    <w:rsid w:val="00B27C73"/>
    <w:rsid w:val="00B300AE"/>
    <w:rsid w:val="00B313E7"/>
    <w:rsid w:val="00B32625"/>
    <w:rsid w:val="00B3306F"/>
    <w:rsid w:val="00B333C6"/>
    <w:rsid w:val="00B347D5"/>
    <w:rsid w:val="00B3485D"/>
    <w:rsid w:val="00B34B03"/>
    <w:rsid w:val="00B35583"/>
    <w:rsid w:val="00B37B26"/>
    <w:rsid w:val="00B37C9B"/>
    <w:rsid w:val="00B37D3A"/>
    <w:rsid w:val="00B4164F"/>
    <w:rsid w:val="00B41F11"/>
    <w:rsid w:val="00B4219B"/>
    <w:rsid w:val="00B42E3A"/>
    <w:rsid w:val="00B4327E"/>
    <w:rsid w:val="00B432A2"/>
    <w:rsid w:val="00B43356"/>
    <w:rsid w:val="00B4355A"/>
    <w:rsid w:val="00B4391E"/>
    <w:rsid w:val="00B44F89"/>
    <w:rsid w:val="00B4558A"/>
    <w:rsid w:val="00B458D5"/>
    <w:rsid w:val="00B46B8F"/>
    <w:rsid w:val="00B474CD"/>
    <w:rsid w:val="00B47709"/>
    <w:rsid w:val="00B51A34"/>
    <w:rsid w:val="00B52339"/>
    <w:rsid w:val="00B5274D"/>
    <w:rsid w:val="00B52C54"/>
    <w:rsid w:val="00B5311B"/>
    <w:rsid w:val="00B545E1"/>
    <w:rsid w:val="00B5507F"/>
    <w:rsid w:val="00B56D61"/>
    <w:rsid w:val="00B57459"/>
    <w:rsid w:val="00B601E2"/>
    <w:rsid w:val="00B6147A"/>
    <w:rsid w:val="00B61CA6"/>
    <w:rsid w:val="00B62E03"/>
    <w:rsid w:val="00B64E6E"/>
    <w:rsid w:val="00B64E8F"/>
    <w:rsid w:val="00B650C2"/>
    <w:rsid w:val="00B657B8"/>
    <w:rsid w:val="00B665E6"/>
    <w:rsid w:val="00B66791"/>
    <w:rsid w:val="00B66E87"/>
    <w:rsid w:val="00B678DF"/>
    <w:rsid w:val="00B67A3A"/>
    <w:rsid w:val="00B70BB8"/>
    <w:rsid w:val="00B7145A"/>
    <w:rsid w:val="00B7211E"/>
    <w:rsid w:val="00B721C1"/>
    <w:rsid w:val="00B722F7"/>
    <w:rsid w:val="00B72707"/>
    <w:rsid w:val="00B72740"/>
    <w:rsid w:val="00B72D5A"/>
    <w:rsid w:val="00B7335F"/>
    <w:rsid w:val="00B735A6"/>
    <w:rsid w:val="00B73987"/>
    <w:rsid w:val="00B73CEB"/>
    <w:rsid w:val="00B74124"/>
    <w:rsid w:val="00B742F3"/>
    <w:rsid w:val="00B74A3F"/>
    <w:rsid w:val="00B75486"/>
    <w:rsid w:val="00B76543"/>
    <w:rsid w:val="00B768CD"/>
    <w:rsid w:val="00B7700E"/>
    <w:rsid w:val="00B8071E"/>
    <w:rsid w:val="00B8082B"/>
    <w:rsid w:val="00B8087E"/>
    <w:rsid w:val="00B8139B"/>
    <w:rsid w:val="00B82586"/>
    <w:rsid w:val="00B835EF"/>
    <w:rsid w:val="00B837BA"/>
    <w:rsid w:val="00B83D55"/>
    <w:rsid w:val="00B8426B"/>
    <w:rsid w:val="00B85C67"/>
    <w:rsid w:val="00B87706"/>
    <w:rsid w:val="00B90FF2"/>
    <w:rsid w:val="00B936AE"/>
    <w:rsid w:val="00B941D0"/>
    <w:rsid w:val="00B958CA"/>
    <w:rsid w:val="00B969E9"/>
    <w:rsid w:val="00B979A9"/>
    <w:rsid w:val="00B97C3C"/>
    <w:rsid w:val="00BA0331"/>
    <w:rsid w:val="00BA1D3D"/>
    <w:rsid w:val="00BA36CF"/>
    <w:rsid w:val="00BA3E58"/>
    <w:rsid w:val="00BA6A34"/>
    <w:rsid w:val="00BA6C2F"/>
    <w:rsid w:val="00BB0FFE"/>
    <w:rsid w:val="00BB179F"/>
    <w:rsid w:val="00BB1CFC"/>
    <w:rsid w:val="00BB23B1"/>
    <w:rsid w:val="00BB2F53"/>
    <w:rsid w:val="00BB3821"/>
    <w:rsid w:val="00BB3B37"/>
    <w:rsid w:val="00BB563C"/>
    <w:rsid w:val="00BB5951"/>
    <w:rsid w:val="00BB61D5"/>
    <w:rsid w:val="00BB7358"/>
    <w:rsid w:val="00BB7FA2"/>
    <w:rsid w:val="00BC0DE3"/>
    <w:rsid w:val="00BC133B"/>
    <w:rsid w:val="00BC145E"/>
    <w:rsid w:val="00BC16AF"/>
    <w:rsid w:val="00BC1F50"/>
    <w:rsid w:val="00BC262E"/>
    <w:rsid w:val="00BC32C7"/>
    <w:rsid w:val="00BC3474"/>
    <w:rsid w:val="00BC43D5"/>
    <w:rsid w:val="00BC4ACB"/>
    <w:rsid w:val="00BC4AE8"/>
    <w:rsid w:val="00BC4B18"/>
    <w:rsid w:val="00BC4E79"/>
    <w:rsid w:val="00BC5E3B"/>
    <w:rsid w:val="00BC68D8"/>
    <w:rsid w:val="00BD0190"/>
    <w:rsid w:val="00BD0C0C"/>
    <w:rsid w:val="00BD1EAC"/>
    <w:rsid w:val="00BD2667"/>
    <w:rsid w:val="00BD2EA6"/>
    <w:rsid w:val="00BD624D"/>
    <w:rsid w:val="00BD6FAD"/>
    <w:rsid w:val="00BD7AD5"/>
    <w:rsid w:val="00BD7DA5"/>
    <w:rsid w:val="00BD7DBA"/>
    <w:rsid w:val="00BE0875"/>
    <w:rsid w:val="00BE0998"/>
    <w:rsid w:val="00BE226E"/>
    <w:rsid w:val="00BE26E2"/>
    <w:rsid w:val="00BE27E0"/>
    <w:rsid w:val="00BE549F"/>
    <w:rsid w:val="00BE692D"/>
    <w:rsid w:val="00BE6DB7"/>
    <w:rsid w:val="00BE766B"/>
    <w:rsid w:val="00BE7D86"/>
    <w:rsid w:val="00BE7EFF"/>
    <w:rsid w:val="00BF036F"/>
    <w:rsid w:val="00BF06A0"/>
    <w:rsid w:val="00BF0D82"/>
    <w:rsid w:val="00BF1D90"/>
    <w:rsid w:val="00BF27E2"/>
    <w:rsid w:val="00BF2DA7"/>
    <w:rsid w:val="00BF34E4"/>
    <w:rsid w:val="00BF4E26"/>
    <w:rsid w:val="00BF5273"/>
    <w:rsid w:val="00BF55CF"/>
    <w:rsid w:val="00BF5818"/>
    <w:rsid w:val="00BF747E"/>
    <w:rsid w:val="00C003D8"/>
    <w:rsid w:val="00C017EF"/>
    <w:rsid w:val="00C01C9F"/>
    <w:rsid w:val="00C03977"/>
    <w:rsid w:val="00C044C0"/>
    <w:rsid w:val="00C04837"/>
    <w:rsid w:val="00C04ACE"/>
    <w:rsid w:val="00C04AD3"/>
    <w:rsid w:val="00C04F71"/>
    <w:rsid w:val="00C05089"/>
    <w:rsid w:val="00C06DCC"/>
    <w:rsid w:val="00C07078"/>
    <w:rsid w:val="00C07364"/>
    <w:rsid w:val="00C07443"/>
    <w:rsid w:val="00C07901"/>
    <w:rsid w:val="00C07E08"/>
    <w:rsid w:val="00C10178"/>
    <w:rsid w:val="00C126E1"/>
    <w:rsid w:val="00C15474"/>
    <w:rsid w:val="00C15495"/>
    <w:rsid w:val="00C158EA"/>
    <w:rsid w:val="00C159AE"/>
    <w:rsid w:val="00C15D53"/>
    <w:rsid w:val="00C15ECF"/>
    <w:rsid w:val="00C16EAE"/>
    <w:rsid w:val="00C17D61"/>
    <w:rsid w:val="00C204B5"/>
    <w:rsid w:val="00C21C97"/>
    <w:rsid w:val="00C22577"/>
    <w:rsid w:val="00C22BB5"/>
    <w:rsid w:val="00C23047"/>
    <w:rsid w:val="00C239AE"/>
    <w:rsid w:val="00C247B5"/>
    <w:rsid w:val="00C249E2"/>
    <w:rsid w:val="00C2516E"/>
    <w:rsid w:val="00C25F72"/>
    <w:rsid w:val="00C265AE"/>
    <w:rsid w:val="00C2722F"/>
    <w:rsid w:val="00C272ED"/>
    <w:rsid w:val="00C2774D"/>
    <w:rsid w:val="00C30392"/>
    <w:rsid w:val="00C30704"/>
    <w:rsid w:val="00C30BAA"/>
    <w:rsid w:val="00C318BC"/>
    <w:rsid w:val="00C31A1A"/>
    <w:rsid w:val="00C3215D"/>
    <w:rsid w:val="00C33800"/>
    <w:rsid w:val="00C33B46"/>
    <w:rsid w:val="00C33EBD"/>
    <w:rsid w:val="00C34589"/>
    <w:rsid w:val="00C345DA"/>
    <w:rsid w:val="00C347DB"/>
    <w:rsid w:val="00C357C3"/>
    <w:rsid w:val="00C3690A"/>
    <w:rsid w:val="00C371A0"/>
    <w:rsid w:val="00C40310"/>
    <w:rsid w:val="00C4076C"/>
    <w:rsid w:val="00C43CA0"/>
    <w:rsid w:val="00C4475A"/>
    <w:rsid w:val="00C45944"/>
    <w:rsid w:val="00C4594F"/>
    <w:rsid w:val="00C459B0"/>
    <w:rsid w:val="00C45CC8"/>
    <w:rsid w:val="00C45E16"/>
    <w:rsid w:val="00C46017"/>
    <w:rsid w:val="00C469BE"/>
    <w:rsid w:val="00C46D28"/>
    <w:rsid w:val="00C47CD7"/>
    <w:rsid w:val="00C502D1"/>
    <w:rsid w:val="00C502F8"/>
    <w:rsid w:val="00C50E90"/>
    <w:rsid w:val="00C514E9"/>
    <w:rsid w:val="00C521EB"/>
    <w:rsid w:val="00C53259"/>
    <w:rsid w:val="00C53811"/>
    <w:rsid w:val="00C53E31"/>
    <w:rsid w:val="00C54F13"/>
    <w:rsid w:val="00C55C52"/>
    <w:rsid w:val="00C562A9"/>
    <w:rsid w:val="00C563A0"/>
    <w:rsid w:val="00C56D45"/>
    <w:rsid w:val="00C576EB"/>
    <w:rsid w:val="00C61281"/>
    <w:rsid w:val="00C62280"/>
    <w:rsid w:val="00C62342"/>
    <w:rsid w:val="00C62353"/>
    <w:rsid w:val="00C624A0"/>
    <w:rsid w:val="00C626BE"/>
    <w:rsid w:val="00C630B7"/>
    <w:rsid w:val="00C638FD"/>
    <w:rsid w:val="00C640CA"/>
    <w:rsid w:val="00C64222"/>
    <w:rsid w:val="00C64B45"/>
    <w:rsid w:val="00C655EB"/>
    <w:rsid w:val="00C65E86"/>
    <w:rsid w:val="00C66976"/>
    <w:rsid w:val="00C66EAC"/>
    <w:rsid w:val="00C67361"/>
    <w:rsid w:val="00C67809"/>
    <w:rsid w:val="00C67AB3"/>
    <w:rsid w:val="00C70FF6"/>
    <w:rsid w:val="00C71F22"/>
    <w:rsid w:val="00C72134"/>
    <w:rsid w:val="00C721E7"/>
    <w:rsid w:val="00C735A2"/>
    <w:rsid w:val="00C73C72"/>
    <w:rsid w:val="00C74F74"/>
    <w:rsid w:val="00C76C8E"/>
    <w:rsid w:val="00C76EEE"/>
    <w:rsid w:val="00C8013A"/>
    <w:rsid w:val="00C81444"/>
    <w:rsid w:val="00C830C7"/>
    <w:rsid w:val="00C839FB"/>
    <w:rsid w:val="00C83A49"/>
    <w:rsid w:val="00C83DFB"/>
    <w:rsid w:val="00C84382"/>
    <w:rsid w:val="00C84DE4"/>
    <w:rsid w:val="00C853AB"/>
    <w:rsid w:val="00C85D05"/>
    <w:rsid w:val="00C86344"/>
    <w:rsid w:val="00C8777A"/>
    <w:rsid w:val="00C879D7"/>
    <w:rsid w:val="00C87A68"/>
    <w:rsid w:val="00C901F3"/>
    <w:rsid w:val="00C90CB7"/>
    <w:rsid w:val="00C911C7"/>
    <w:rsid w:val="00C91326"/>
    <w:rsid w:val="00C91BE6"/>
    <w:rsid w:val="00C934FB"/>
    <w:rsid w:val="00C936D1"/>
    <w:rsid w:val="00C937C0"/>
    <w:rsid w:val="00C952D0"/>
    <w:rsid w:val="00C959F6"/>
    <w:rsid w:val="00C9799E"/>
    <w:rsid w:val="00C97A60"/>
    <w:rsid w:val="00C97C6F"/>
    <w:rsid w:val="00C97C96"/>
    <w:rsid w:val="00C97D19"/>
    <w:rsid w:val="00CA03FD"/>
    <w:rsid w:val="00CA06E0"/>
    <w:rsid w:val="00CA0B39"/>
    <w:rsid w:val="00CA13F5"/>
    <w:rsid w:val="00CA1495"/>
    <w:rsid w:val="00CA15F9"/>
    <w:rsid w:val="00CA2243"/>
    <w:rsid w:val="00CA2D2F"/>
    <w:rsid w:val="00CA3923"/>
    <w:rsid w:val="00CA39C1"/>
    <w:rsid w:val="00CA39F3"/>
    <w:rsid w:val="00CA4797"/>
    <w:rsid w:val="00CA497A"/>
    <w:rsid w:val="00CA4AB4"/>
    <w:rsid w:val="00CA4E7B"/>
    <w:rsid w:val="00CA4FDB"/>
    <w:rsid w:val="00CA5614"/>
    <w:rsid w:val="00CA63D4"/>
    <w:rsid w:val="00CA684E"/>
    <w:rsid w:val="00CA7F50"/>
    <w:rsid w:val="00CB28CC"/>
    <w:rsid w:val="00CB3897"/>
    <w:rsid w:val="00CB4BA9"/>
    <w:rsid w:val="00CB53CF"/>
    <w:rsid w:val="00CB5801"/>
    <w:rsid w:val="00CB5CA3"/>
    <w:rsid w:val="00CB60B1"/>
    <w:rsid w:val="00CB6EB1"/>
    <w:rsid w:val="00CB75A8"/>
    <w:rsid w:val="00CB7D1E"/>
    <w:rsid w:val="00CC0C22"/>
    <w:rsid w:val="00CC0C77"/>
    <w:rsid w:val="00CC13C1"/>
    <w:rsid w:val="00CC2513"/>
    <w:rsid w:val="00CC3C9F"/>
    <w:rsid w:val="00CC493A"/>
    <w:rsid w:val="00CC4976"/>
    <w:rsid w:val="00CC53BC"/>
    <w:rsid w:val="00CC7004"/>
    <w:rsid w:val="00CC7D36"/>
    <w:rsid w:val="00CC7ED1"/>
    <w:rsid w:val="00CD01B4"/>
    <w:rsid w:val="00CD1E58"/>
    <w:rsid w:val="00CD2058"/>
    <w:rsid w:val="00CD22A6"/>
    <w:rsid w:val="00CD35DE"/>
    <w:rsid w:val="00CD4DD3"/>
    <w:rsid w:val="00CD5CC7"/>
    <w:rsid w:val="00CD743F"/>
    <w:rsid w:val="00CE08A8"/>
    <w:rsid w:val="00CE09DB"/>
    <w:rsid w:val="00CE0FBA"/>
    <w:rsid w:val="00CE15D5"/>
    <w:rsid w:val="00CE2478"/>
    <w:rsid w:val="00CE3741"/>
    <w:rsid w:val="00CE3A78"/>
    <w:rsid w:val="00CE4258"/>
    <w:rsid w:val="00CE455F"/>
    <w:rsid w:val="00CE4DBF"/>
    <w:rsid w:val="00CE5134"/>
    <w:rsid w:val="00CE5923"/>
    <w:rsid w:val="00CE5A41"/>
    <w:rsid w:val="00CE5C7E"/>
    <w:rsid w:val="00CE6C86"/>
    <w:rsid w:val="00CE766E"/>
    <w:rsid w:val="00CE7A76"/>
    <w:rsid w:val="00CE7BD3"/>
    <w:rsid w:val="00CF08FD"/>
    <w:rsid w:val="00CF0F39"/>
    <w:rsid w:val="00CF10C1"/>
    <w:rsid w:val="00CF19D8"/>
    <w:rsid w:val="00CF277C"/>
    <w:rsid w:val="00CF35BB"/>
    <w:rsid w:val="00CF38F3"/>
    <w:rsid w:val="00CF3A90"/>
    <w:rsid w:val="00CF3F42"/>
    <w:rsid w:val="00CF4C71"/>
    <w:rsid w:val="00CF5451"/>
    <w:rsid w:val="00CF5758"/>
    <w:rsid w:val="00CF62B2"/>
    <w:rsid w:val="00CF639E"/>
    <w:rsid w:val="00CF6CB0"/>
    <w:rsid w:val="00CF7CD0"/>
    <w:rsid w:val="00CF7E0F"/>
    <w:rsid w:val="00D00D4F"/>
    <w:rsid w:val="00D00F98"/>
    <w:rsid w:val="00D01C72"/>
    <w:rsid w:val="00D01CCB"/>
    <w:rsid w:val="00D023BD"/>
    <w:rsid w:val="00D0430F"/>
    <w:rsid w:val="00D04E8A"/>
    <w:rsid w:val="00D054CB"/>
    <w:rsid w:val="00D055F2"/>
    <w:rsid w:val="00D05997"/>
    <w:rsid w:val="00D05B54"/>
    <w:rsid w:val="00D064BA"/>
    <w:rsid w:val="00D0787A"/>
    <w:rsid w:val="00D10409"/>
    <w:rsid w:val="00D10583"/>
    <w:rsid w:val="00D1078E"/>
    <w:rsid w:val="00D11106"/>
    <w:rsid w:val="00D111E2"/>
    <w:rsid w:val="00D13935"/>
    <w:rsid w:val="00D139F2"/>
    <w:rsid w:val="00D14843"/>
    <w:rsid w:val="00D14DEA"/>
    <w:rsid w:val="00D168DC"/>
    <w:rsid w:val="00D16928"/>
    <w:rsid w:val="00D217FB"/>
    <w:rsid w:val="00D238CC"/>
    <w:rsid w:val="00D24672"/>
    <w:rsid w:val="00D24FC0"/>
    <w:rsid w:val="00D2625F"/>
    <w:rsid w:val="00D272CD"/>
    <w:rsid w:val="00D27575"/>
    <w:rsid w:val="00D32B64"/>
    <w:rsid w:val="00D34936"/>
    <w:rsid w:val="00D3547C"/>
    <w:rsid w:val="00D35F95"/>
    <w:rsid w:val="00D370F2"/>
    <w:rsid w:val="00D40333"/>
    <w:rsid w:val="00D4038E"/>
    <w:rsid w:val="00D40A41"/>
    <w:rsid w:val="00D420D2"/>
    <w:rsid w:val="00D42753"/>
    <w:rsid w:val="00D42D97"/>
    <w:rsid w:val="00D43E5C"/>
    <w:rsid w:val="00D4550F"/>
    <w:rsid w:val="00D455C6"/>
    <w:rsid w:val="00D455D7"/>
    <w:rsid w:val="00D455F7"/>
    <w:rsid w:val="00D45729"/>
    <w:rsid w:val="00D46578"/>
    <w:rsid w:val="00D46A99"/>
    <w:rsid w:val="00D46EC4"/>
    <w:rsid w:val="00D46FC8"/>
    <w:rsid w:val="00D470A6"/>
    <w:rsid w:val="00D512DF"/>
    <w:rsid w:val="00D517D2"/>
    <w:rsid w:val="00D518BF"/>
    <w:rsid w:val="00D52269"/>
    <w:rsid w:val="00D53BE6"/>
    <w:rsid w:val="00D55834"/>
    <w:rsid w:val="00D560C6"/>
    <w:rsid w:val="00D57F37"/>
    <w:rsid w:val="00D6041A"/>
    <w:rsid w:val="00D6046F"/>
    <w:rsid w:val="00D6071D"/>
    <w:rsid w:val="00D62386"/>
    <w:rsid w:val="00D62C12"/>
    <w:rsid w:val="00D62FEB"/>
    <w:rsid w:val="00D648A5"/>
    <w:rsid w:val="00D64B10"/>
    <w:rsid w:val="00D65ABD"/>
    <w:rsid w:val="00D671DC"/>
    <w:rsid w:val="00D678A7"/>
    <w:rsid w:val="00D67C54"/>
    <w:rsid w:val="00D67D47"/>
    <w:rsid w:val="00D714D8"/>
    <w:rsid w:val="00D71669"/>
    <w:rsid w:val="00D7246F"/>
    <w:rsid w:val="00D72AC6"/>
    <w:rsid w:val="00D73815"/>
    <w:rsid w:val="00D73EA7"/>
    <w:rsid w:val="00D754D1"/>
    <w:rsid w:val="00D754DF"/>
    <w:rsid w:val="00D75785"/>
    <w:rsid w:val="00D76C23"/>
    <w:rsid w:val="00D800A4"/>
    <w:rsid w:val="00D80F3E"/>
    <w:rsid w:val="00D81178"/>
    <w:rsid w:val="00D8138B"/>
    <w:rsid w:val="00D82703"/>
    <w:rsid w:val="00D83632"/>
    <w:rsid w:val="00D83C86"/>
    <w:rsid w:val="00D84279"/>
    <w:rsid w:val="00D85CD0"/>
    <w:rsid w:val="00D864E3"/>
    <w:rsid w:val="00D87168"/>
    <w:rsid w:val="00D87335"/>
    <w:rsid w:val="00D87C9B"/>
    <w:rsid w:val="00D90524"/>
    <w:rsid w:val="00D9160A"/>
    <w:rsid w:val="00D91C42"/>
    <w:rsid w:val="00D9243D"/>
    <w:rsid w:val="00D934F5"/>
    <w:rsid w:val="00D93DFC"/>
    <w:rsid w:val="00D95774"/>
    <w:rsid w:val="00D95935"/>
    <w:rsid w:val="00D959E5"/>
    <w:rsid w:val="00D96530"/>
    <w:rsid w:val="00D96ECB"/>
    <w:rsid w:val="00DA26CD"/>
    <w:rsid w:val="00DA2B44"/>
    <w:rsid w:val="00DA385B"/>
    <w:rsid w:val="00DA5214"/>
    <w:rsid w:val="00DA5310"/>
    <w:rsid w:val="00DA5DD5"/>
    <w:rsid w:val="00DA60D9"/>
    <w:rsid w:val="00DA6858"/>
    <w:rsid w:val="00DA6E6E"/>
    <w:rsid w:val="00DA7E0D"/>
    <w:rsid w:val="00DB0A32"/>
    <w:rsid w:val="00DB2DE9"/>
    <w:rsid w:val="00DB3578"/>
    <w:rsid w:val="00DB398E"/>
    <w:rsid w:val="00DB4FA4"/>
    <w:rsid w:val="00DB51B5"/>
    <w:rsid w:val="00DB55C2"/>
    <w:rsid w:val="00DB5B04"/>
    <w:rsid w:val="00DB60E5"/>
    <w:rsid w:val="00DB6A9E"/>
    <w:rsid w:val="00DB7CEB"/>
    <w:rsid w:val="00DC0618"/>
    <w:rsid w:val="00DC2152"/>
    <w:rsid w:val="00DC2DE7"/>
    <w:rsid w:val="00DC3663"/>
    <w:rsid w:val="00DC381E"/>
    <w:rsid w:val="00DC5C4C"/>
    <w:rsid w:val="00DC6421"/>
    <w:rsid w:val="00DC6D1D"/>
    <w:rsid w:val="00DC732F"/>
    <w:rsid w:val="00DC788C"/>
    <w:rsid w:val="00DD078D"/>
    <w:rsid w:val="00DD0DCD"/>
    <w:rsid w:val="00DD17CE"/>
    <w:rsid w:val="00DD1FC8"/>
    <w:rsid w:val="00DD27C1"/>
    <w:rsid w:val="00DD2B40"/>
    <w:rsid w:val="00DD2C2F"/>
    <w:rsid w:val="00DD328A"/>
    <w:rsid w:val="00DD3722"/>
    <w:rsid w:val="00DD60C4"/>
    <w:rsid w:val="00DD69C5"/>
    <w:rsid w:val="00DD70C1"/>
    <w:rsid w:val="00DD7463"/>
    <w:rsid w:val="00DE0556"/>
    <w:rsid w:val="00DE1765"/>
    <w:rsid w:val="00DE2437"/>
    <w:rsid w:val="00DE379B"/>
    <w:rsid w:val="00DE3A46"/>
    <w:rsid w:val="00DE3F20"/>
    <w:rsid w:val="00DE56D8"/>
    <w:rsid w:val="00DE5CB3"/>
    <w:rsid w:val="00DE67B3"/>
    <w:rsid w:val="00DE69B6"/>
    <w:rsid w:val="00DE77E0"/>
    <w:rsid w:val="00DF00ED"/>
    <w:rsid w:val="00DF0AC3"/>
    <w:rsid w:val="00DF11F2"/>
    <w:rsid w:val="00DF1333"/>
    <w:rsid w:val="00DF2B95"/>
    <w:rsid w:val="00DF36F8"/>
    <w:rsid w:val="00DF371B"/>
    <w:rsid w:val="00DF3DFC"/>
    <w:rsid w:val="00DF3E57"/>
    <w:rsid w:val="00DF3F5D"/>
    <w:rsid w:val="00DF464C"/>
    <w:rsid w:val="00DF47AF"/>
    <w:rsid w:val="00DF6257"/>
    <w:rsid w:val="00DF6564"/>
    <w:rsid w:val="00DF6C6C"/>
    <w:rsid w:val="00DF7CAF"/>
    <w:rsid w:val="00DF7F2E"/>
    <w:rsid w:val="00E0032C"/>
    <w:rsid w:val="00E00CD7"/>
    <w:rsid w:val="00E01349"/>
    <w:rsid w:val="00E01613"/>
    <w:rsid w:val="00E02C38"/>
    <w:rsid w:val="00E03A92"/>
    <w:rsid w:val="00E04842"/>
    <w:rsid w:val="00E04A11"/>
    <w:rsid w:val="00E04C77"/>
    <w:rsid w:val="00E04DA2"/>
    <w:rsid w:val="00E05136"/>
    <w:rsid w:val="00E0590E"/>
    <w:rsid w:val="00E063E9"/>
    <w:rsid w:val="00E07C1E"/>
    <w:rsid w:val="00E1085B"/>
    <w:rsid w:val="00E119C5"/>
    <w:rsid w:val="00E11B67"/>
    <w:rsid w:val="00E11DEF"/>
    <w:rsid w:val="00E11F05"/>
    <w:rsid w:val="00E123B3"/>
    <w:rsid w:val="00E12BD7"/>
    <w:rsid w:val="00E13005"/>
    <w:rsid w:val="00E13092"/>
    <w:rsid w:val="00E133A8"/>
    <w:rsid w:val="00E13CBB"/>
    <w:rsid w:val="00E13DEB"/>
    <w:rsid w:val="00E143B3"/>
    <w:rsid w:val="00E14437"/>
    <w:rsid w:val="00E155B1"/>
    <w:rsid w:val="00E16129"/>
    <w:rsid w:val="00E16ACE"/>
    <w:rsid w:val="00E1724E"/>
    <w:rsid w:val="00E203F0"/>
    <w:rsid w:val="00E2068F"/>
    <w:rsid w:val="00E2187E"/>
    <w:rsid w:val="00E219D4"/>
    <w:rsid w:val="00E21BAB"/>
    <w:rsid w:val="00E21DBD"/>
    <w:rsid w:val="00E220B3"/>
    <w:rsid w:val="00E225CF"/>
    <w:rsid w:val="00E227A9"/>
    <w:rsid w:val="00E231E7"/>
    <w:rsid w:val="00E23413"/>
    <w:rsid w:val="00E23810"/>
    <w:rsid w:val="00E23F4F"/>
    <w:rsid w:val="00E24F2E"/>
    <w:rsid w:val="00E26FB6"/>
    <w:rsid w:val="00E27085"/>
    <w:rsid w:val="00E278FC"/>
    <w:rsid w:val="00E27CA2"/>
    <w:rsid w:val="00E303FE"/>
    <w:rsid w:val="00E31867"/>
    <w:rsid w:val="00E333F7"/>
    <w:rsid w:val="00E3375F"/>
    <w:rsid w:val="00E33901"/>
    <w:rsid w:val="00E4156A"/>
    <w:rsid w:val="00E4194B"/>
    <w:rsid w:val="00E41DBA"/>
    <w:rsid w:val="00E41E0D"/>
    <w:rsid w:val="00E42FC8"/>
    <w:rsid w:val="00E432AB"/>
    <w:rsid w:val="00E43886"/>
    <w:rsid w:val="00E441C9"/>
    <w:rsid w:val="00E44634"/>
    <w:rsid w:val="00E4471E"/>
    <w:rsid w:val="00E449A0"/>
    <w:rsid w:val="00E457B9"/>
    <w:rsid w:val="00E458B1"/>
    <w:rsid w:val="00E461D7"/>
    <w:rsid w:val="00E468AF"/>
    <w:rsid w:val="00E46C5C"/>
    <w:rsid w:val="00E47393"/>
    <w:rsid w:val="00E47451"/>
    <w:rsid w:val="00E4749E"/>
    <w:rsid w:val="00E500DB"/>
    <w:rsid w:val="00E50453"/>
    <w:rsid w:val="00E50629"/>
    <w:rsid w:val="00E5084F"/>
    <w:rsid w:val="00E50A0A"/>
    <w:rsid w:val="00E50F42"/>
    <w:rsid w:val="00E51757"/>
    <w:rsid w:val="00E51FE7"/>
    <w:rsid w:val="00E526CA"/>
    <w:rsid w:val="00E52A20"/>
    <w:rsid w:val="00E52C78"/>
    <w:rsid w:val="00E53222"/>
    <w:rsid w:val="00E53370"/>
    <w:rsid w:val="00E542CF"/>
    <w:rsid w:val="00E56F52"/>
    <w:rsid w:val="00E571B2"/>
    <w:rsid w:val="00E61C52"/>
    <w:rsid w:val="00E61FE3"/>
    <w:rsid w:val="00E62DEB"/>
    <w:rsid w:val="00E6362E"/>
    <w:rsid w:val="00E63796"/>
    <w:rsid w:val="00E63FFC"/>
    <w:rsid w:val="00E64284"/>
    <w:rsid w:val="00E64935"/>
    <w:rsid w:val="00E649E2"/>
    <w:rsid w:val="00E66795"/>
    <w:rsid w:val="00E66C93"/>
    <w:rsid w:val="00E67FE4"/>
    <w:rsid w:val="00E703FA"/>
    <w:rsid w:val="00E7051D"/>
    <w:rsid w:val="00E70831"/>
    <w:rsid w:val="00E7157B"/>
    <w:rsid w:val="00E71E2F"/>
    <w:rsid w:val="00E7231D"/>
    <w:rsid w:val="00E72816"/>
    <w:rsid w:val="00E72EAE"/>
    <w:rsid w:val="00E73196"/>
    <w:rsid w:val="00E73A3E"/>
    <w:rsid w:val="00E74937"/>
    <w:rsid w:val="00E750A7"/>
    <w:rsid w:val="00E75C10"/>
    <w:rsid w:val="00E76086"/>
    <w:rsid w:val="00E76B87"/>
    <w:rsid w:val="00E76CB6"/>
    <w:rsid w:val="00E76DB7"/>
    <w:rsid w:val="00E77702"/>
    <w:rsid w:val="00E7781C"/>
    <w:rsid w:val="00E801EB"/>
    <w:rsid w:val="00E8022F"/>
    <w:rsid w:val="00E80603"/>
    <w:rsid w:val="00E80892"/>
    <w:rsid w:val="00E80BE0"/>
    <w:rsid w:val="00E80FF1"/>
    <w:rsid w:val="00E82EF5"/>
    <w:rsid w:val="00E831F8"/>
    <w:rsid w:val="00E838D1"/>
    <w:rsid w:val="00E83A62"/>
    <w:rsid w:val="00E83B7A"/>
    <w:rsid w:val="00E84A4E"/>
    <w:rsid w:val="00E85D17"/>
    <w:rsid w:val="00E8666C"/>
    <w:rsid w:val="00E86978"/>
    <w:rsid w:val="00E8765E"/>
    <w:rsid w:val="00E87D2B"/>
    <w:rsid w:val="00E906A5"/>
    <w:rsid w:val="00E9120D"/>
    <w:rsid w:val="00E91244"/>
    <w:rsid w:val="00E9143F"/>
    <w:rsid w:val="00E9172D"/>
    <w:rsid w:val="00E91AE7"/>
    <w:rsid w:val="00E92797"/>
    <w:rsid w:val="00E93A1E"/>
    <w:rsid w:val="00E9504C"/>
    <w:rsid w:val="00E9560B"/>
    <w:rsid w:val="00E956B1"/>
    <w:rsid w:val="00E95A58"/>
    <w:rsid w:val="00E95EDC"/>
    <w:rsid w:val="00E968CF"/>
    <w:rsid w:val="00E96BA8"/>
    <w:rsid w:val="00E96E1D"/>
    <w:rsid w:val="00E97351"/>
    <w:rsid w:val="00E97E49"/>
    <w:rsid w:val="00EA2194"/>
    <w:rsid w:val="00EA2F54"/>
    <w:rsid w:val="00EA3053"/>
    <w:rsid w:val="00EA44F1"/>
    <w:rsid w:val="00EA5264"/>
    <w:rsid w:val="00EA52E6"/>
    <w:rsid w:val="00EA5B47"/>
    <w:rsid w:val="00EA615E"/>
    <w:rsid w:val="00EA6289"/>
    <w:rsid w:val="00EA683D"/>
    <w:rsid w:val="00EA6BD9"/>
    <w:rsid w:val="00EA778C"/>
    <w:rsid w:val="00EA7C9D"/>
    <w:rsid w:val="00EB048D"/>
    <w:rsid w:val="00EB12ED"/>
    <w:rsid w:val="00EB134D"/>
    <w:rsid w:val="00EB1740"/>
    <w:rsid w:val="00EB1E46"/>
    <w:rsid w:val="00EB2981"/>
    <w:rsid w:val="00EB3291"/>
    <w:rsid w:val="00EB38D8"/>
    <w:rsid w:val="00EB40DF"/>
    <w:rsid w:val="00EB4529"/>
    <w:rsid w:val="00EB5948"/>
    <w:rsid w:val="00EB760A"/>
    <w:rsid w:val="00EB7A6B"/>
    <w:rsid w:val="00EC000E"/>
    <w:rsid w:val="00EC0AC0"/>
    <w:rsid w:val="00EC0D81"/>
    <w:rsid w:val="00EC0FE3"/>
    <w:rsid w:val="00EC13C6"/>
    <w:rsid w:val="00EC1EFF"/>
    <w:rsid w:val="00EC2D15"/>
    <w:rsid w:val="00EC2D95"/>
    <w:rsid w:val="00EC35FC"/>
    <w:rsid w:val="00EC42FB"/>
    <w:rsid w:val="00EC4572"/>
    <w:rsid w:val="00EC478A"/>
    <w:rsid w:val="00EC4DAC"/>
    <w:rsid w:val="00EC6455"/>
    <w:rsid w:val="00EC7191"/>
    <w:rsid w:val="00ED0095"/>
    <w:rsid w:val="00ED0473"/>
    <w:rsid w:val="00ED1104"/>
    <w:rsid w:val="00ED1E73"/>
    <w:rsid w:val="00ED36EB"/>
    <w:rsid w:val="00ED3705"/>
    <w:rsid w:val="00ED7EF8"/>
    <w:rsid w:val="00EE1518"/>
    <w:rsid w:val="00EE15B8"/>
    <w:rsid w:val="00EE219B"/>
    <w:rsid w:val="00EE40B0"/>
    <w:rsid w:val="00EE59E2"/>
    <w:rsid w:val="00EE6162"/>
    <w:rsid w:val="00EE7123"/>
    <w:rsid w:val="00EE7475"/>
    <w:rsid w:val="00EE7BAB"/>
    <w:rsid w:val="00EE7F7A"/>
    <w:rsid w:val="00EF062C"/>
    <w:rsid w:val="00EF07BC"/>
    <w:rsid w:val="00EF0E5F"/>
    <w:rsid w:val="00EF25BA"/>
    <w:rsid w:val="00EF3562"/>
    <w:rsid w:val="00EF47FA"/>
    <w:rsid w:val="00EF4E40"/>
    <w:rsid w:val="00EF5661"/>
    <w:rsid w:val="00EF5720"/>
    <w:rsid w:val="00EF5DFE"/>
    <w:rsid w:val="00EF6513"/>
    <w:rsid w:val="00EF7740"/>
    <w:rsid w:val="00F01D6A"/>
    <w:rsid w:val="00F02BF3"/>
    <w:rsid w:val="00F04505"/>
    <w:rsid w:val="00F047D8"/>
    <w:rsid w:val="00F07213"/>
    <w:rsid w:val="00F101C2"/>
    <w:rsid w:val="00F116B3"/>
    <w:rsid w:val="00F121C5"/>
    <w:rsid w:val="00F12A80"/>
    <w:rsid w:val="00F12FB2"/>
    <w:rsid w:val="00F13081"/>
    <w:rsid w:val="00F1478B"/>
    <w:rsid w:val="00F1496F"/>
    <w:rsid w:val="00F14ACC"/>
    <w:rsid w:val="00F15677"/>
    <w:rsid w:val="00F15885"/>
    <w:rsid w:val="00F158CE"/>
    <w:rsid w:val="00F15E59"/>
    <w:rsid w:val="00F16277"/>
    <w:rsid w:val="00F16633"/>
    <w:rsid w:val="00F16942"/>
    <w:rsid w:val="00F17239"/>
    <w:rsid w:val="00F175B9"/>
    <w:rsid w:val="00F179B4"/>
    <w:rsid w:val="00F17A1A"/>
    <w:rsid w:val="00F17E67"/>
    <w:rsid w:val="00F212DC"/>
    <w:rsid w:val="00F223F9"/>
    <w:rsid w:val="00F2307A"/>
    <w:rsid w:val="00F239EF"/>
    <w:rsid w:val="00F24494"/>
    <w:rsid w:val="00F24678"/>
    <w:rsid w:val="00F249C3"/>
    <w:rsid w:val="00F2517F"/>
    <w:rsid w:val="00F25811"/>
    <w:rsid w:val="00F2631E"/>
    <w:rsid w:val="00F26344"/>
    <w:rsid w:val="00F2649D"/>
    <w:rsid w:val="00F26F60"/>
    <w:rsid w:val="00F2782D"/>
    <w:rsid w:val="00F30947"/>
    <w:rsid w:val="00F30FE3"/>
    <w:rsid w:val="00F322C9"/>
    <w:rsid w:val="00F33DE3"/>
    <w:rsid w:val="00F33DFF"/>
    <w:rsid w:val="00F340E8"/>
    <w:rsid w:val="00F34119"/>
    <w:rsid w:val="00F34A1F"/>
    <w:rsid w:val="00F34B1C"/>
    <w:rsid w:val="00F354B7"/>
    <w:rsid w:val="00F37A25"/>
    <w:rsid w:val="00F409F0"/>
    <w:rsid w:val="00F41988"/>
    <w:rsid w:val="00F425A3"/>
    <w:rsid w:val="00F42A15"/>
    <w:rsid w:val="00F42F34"/>
    <w:rsid w:val="00F42FA1"/>
    <w:rsid w:val="00F43AAA"/>
    <w:rsid w:val="00F445E4"/>
    <w:rsid w:val="00F45B4A"/>
    <w:rsid w:val="00F45F74"/>
    <w:rsid w:val="00F47556"/>
    <w:rsid w:val="00F510B7"/>
    <w:rsid w:val="00F51FA3"/>
    <w:rsid w:val="00F52AF7"/>
    <w:rsid w:val="00F52EEE"/>
    <w:rsid w:val="00F52F47"/>
    <w:rsid w:val="00F5427C"/>
    <w:rsid w:val="00F5439F"/>
    <w:rsid w:val="00F54A8A"/>
    <w:rsid w:val="00F54D33"/>
    <w:rsid w:val="00F54F4A"/>
    <w:rsid w:val="00F5516E"/>
    <w:rsid w:val="00F56C3C"/>
    <w:rsid w:val="00F57229"/>
    <w:rsid w:val="00F5746E"/>
    <w:rsid w:val="00F57F29"/>
    <w:rsid w:val="00F61999"/>
    <w:rsid w:val="00F627C8"/>
    <w:rsid w:val="00F628D2"/>
    <w:rsid w:val="00F62C0B"/>
    <w:rsid w:val="00F63368"/>
    <w:rsid w:val="00F63838"/>
    <w:rsid w:val="00F64097"/>
    <w:rsid w:val="00F64D1E"/>
    <w:rsid w:val="00F65F71"/>
    <w:rsid w:val="00F66957"/>
    <w:rsid w:val="00F67AA1"/>
    <w:rsid w:val="00F67C6F"/>
    <w:rsid w:val="00F70224"/>
    <w:rsid w:val="00F708FA"/>
    <w:rsid w:val="00F70ECF"/>
    <w:rsid w:val="00F7130D"/>
    <w:rsid w:val="00F733E8"/>
    <w:rsid w:val="00F73BF4"/>
    <w:rsid w:val="00F740C8"/>
    <w:rsid w:val="00F74236"/>
    <w:rsid w:val="00F74363"/>
    <w:rsid w:val="00F74DA6"/>
    <w:rsid w:val="00F75AEE"/>
    <w:rsid w:val="00F760F8"/>
    <w:rsid w:val="00F76377"/>
    <w:rsid w:val="00F77463"/>
    <w:rsid w:val="00F803BE"/>
    <w:rsid w:val="00F8247E"/>
    <w:rsid w:val="00F83264"/>
    <w:rsid w:val="00F83864"/>
    <w:rsid w:val="00F83ABA"/>
    <w:rsid w:val="00F850AC"/>
    <w:rsid w:val="00F858CE"/>
    <w:rsid w:val="00F86011"/>
    <w:rsid w:val="00F87392"/>
    <w:rsid w:val="00F903F1"/>
    <w:rsid w:val="00F913CF"/>
    <w:rsid w:val="00F91BFE"/>
    <w:rsid w:val="00F920A3"/>
    <w:rsid w:val="00F92854"/>
    <w:rsid w:val="00F936E9"/>
    <w:rsid w:val="00F955E3"/>
    <w:rsid w:val="00F956B6"/>
    <w:rsid w:val="00F97B46"/>
    <w:rsid w:val="00FA00A3"/>
    <w:rsid w:val="00FA1EA1"/>
    <w:rsid w:val="00FA3240"/>
    <w:rsid w:val="00FA3844"/>
    <w:rsid w:val="00FA3A9C"/>
    <w:rsid w:val="00FA4030"/>
    <w:rsid w:val="00FA4100"/>
    <w:rsid w:val="00FA4BA4"/>
    <w:rsid w:val="00FA61C0"/>
    <w:rsid w:val="00FA676D"/>
    <w:rsid w:val="00FA6AE5"/>
    <w:rsid w:val="00FA6E17"/>
    <w:rsid w:val="00FA6F60"/>
    <w:rsid w:val="00FA7BF3"/>
    <w:rsid w:val="00FA7E3E"/>
    <w:rsid w:val="00FB048E"/>
    <w:rsid w:val="00FB183F"/>
    <w:rsid w:val="00FB1D88"/>
    <w:rsid w:val="00FB264F"/>
    <w:rsid w:val="00FB3A58"/>
    <w:rsid w:val="00FB4043"/>
    <w:rsid w:val="00FB4CB4"/>
    <w:rsid w:val="00FB56BA"/>
    <w:rsid w:val="00FB60DD"/>
    <w:rsid w:val="00FB69BF"/>
    <w:rsid w:val="00FB6A26"/>
    <w:rsid w:val="00FB6B16"/>
    <w:rsid w:val="00FB6C80"/>
    <w:rsid w:val="00FB6E35"/>
    <w:rsid w:val="00FB771C"/>
    <w:rsid w:val="00FB7A34"/>
    <w:rsid w:val="00FC1BBB"/>
    <w:rsid w:val="00FC2C4F"/>
    <w:rsid w:val="00FC2CEA"/>
    <w:rsid w:val="00FC30F8"/>
    <w:rsid w:val="00FC579E"/>
    <w:rsid w:val="00FC5AA3"/>
    <w:rsid w:val="00FC6340"/>
    <w:rsid w:val="00FC6D16"/>
    <w:rsid w:val="00FC7805"/>
    <w:rsid w:val="00FD0950"/>
    <w:rsid w:val="00FD0D40"/>
    <w:rsid w:val="00FD11C9"/>
    <w:rsid w:val="00FD16AC"/>
    <w:rsid w:val="00FD193E"/>
    <w:rsid w:val="00FD1CD0"/>
    <w:rsid w:val="00FD24C3"/>
    <w:rsid w:val="00FD2A7D"/>
    <w:rsid w:val="00FD3195"/>
    <w:rsid w:val="00FD3528"/>
    <w:rsid w:val="00FD4775"/>
    <w:rsid w:val="00FD48DD"/>
    <w:rsid w:val="00FD4C0A"/>
    <w:rsid w:val="00FD623B"/>
    <w:rsid w:val="00FD6DD6"/>
    <w:rsid w:val="00FD712C"/>
    <w:rsid w:val="00FD7575"/>
    <w:rsid w:val="00FE000A"/>
    <w:rsid w:val="00FE02C1"/>
    <w:rsid w:val="00FE1022"/>
    <w:rsid w:val="00FE3D53"/>
    <w:rsid w:val="00FE4339"/>
    <w:rsid w:val="00FE46B4"/>
    <w:rsid w:val="00FE4A31"/>
    <w:rsid w:val="00FE5F30"/>
    <w:rsid w:val="00FE60A2"/>
    <w:rsid w:val="00FE65D3"/>
    <w:rsid w:val="00FE6CBB"/>
    <w:rsid w:val="00FE7C7A"/>
    <w:rsid w:val="00FF0524"/>
    <w:rsid w:val="00FF168F"/>
    <w:rsid w:val="00FF196D"/>
    <w:rsid w:val="00FF19F2"/>
    <w:rsid w:val="00FF2BBA"/>
    <w:rsid w:val="00FF2EE5"/>
    <w:rsid w:val="00FF2EFF"/>
    <w:rsid w:val="00FF317B"/>
    <w:rsid w:val="00FF41EA"/>
    <w:rsid w:val="00FF48AB"/>
    <w:rsid w:val="00FF540B"/>
    <w:rsid w:val="00FF55B3"/>
    <w:rsid w:val="00FF6B3F"/>
    <w:rsid w:val="00FF7039"/>
    <w:rsid w:val="00FF72CC"/>
    <w:rsid w:val="00FF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4A2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0CBB"/>
    <w:pPr>
      <w:spacing w:after="200" w:line="276" w:lineRule="auto"/>
    </w:pPr>
  </w:style>
  <w:style w:type="paragraph" w:styleId="Heading1">
    <w:name w:val="heading 1"/>
    <w:basedOn w:val="Normal"/>
    <w:next w:val="Normal"/>
    <w:link w:val="Heading1Char"/>
    <w:uiPriority w:val="9"/>
    <w:qFormat/>
    <w:rsid w:val="000D0CBB"/>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D0CBB"/>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D0CBB"/>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D0CBB"/>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D0CB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0CB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D0CB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D0CB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0CB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CBB"/>
    <w:rPr>
      <w:color w:val="0563C1" w:themeColor="hyperlink"/>
      <w:u w:val="single"/>
    </w:rPr>
  </w:style>
  <w:style w:type="character" w:customStyle="1" w:styleId="Heading1Char">
    <w:name w:val="Heading 1 Char"/>
    <w:basedOn w:val="DefaultParagraphFont"/>
    <w:link w:val="Heading1"/>
    <w:uiPriority w:val="9"/>
    <w:rsid w:val="000D0C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D0C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D0C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D0CB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D0CB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D0CB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D0CB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D0C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0CB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31758E"/>
    <w:pPr>
      <w:ind w:left="720"/>
      <w:contextualSpacing/>
    </w:pPr>
  </w:style>
  <w:style w:type="paragraph" w:styleId="Header">
    <w:name w:val="header"/>
    <w:basedOn w:val="Normal"/>
    <w:link w:val="HeaderChar"/>
    <w:uiPriority w:val="99"/>
    <w:unhideWhenUsed/>
    <w:rsid w:val="005E0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A8F"/>
  </w:style>
  <w:style w:type="paragraph" w:styleId="Footer">
    <w:name w:val="footer"/>
    <w:basedOn w:val="Normal"/>
    <w:link w:val="FooterChar"/>
    <w:uiPriority w:val="99"/>
    <w:unhideWhenUsed/>
    <w:rsid w:val="005E0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A8F"/>
  </w:style>
  <w:style w:type="paragraph" w:styleId="BalloonText">
    <w:name w:val="Balloon Text"/>
    <w:basedOn w:val="Normal"/>
    <w:link w:val="BalloonTextChar"/>
    <w:uiPriority w:val="99"/>
    <w:semiHidden/>
    <w:unhideWhenUsed/>
    <w:rsid w:val="00EE5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9E2"/>
    <w:rPr>
      <w:rFonts w:ascii="Segoe UI" w:hAnsi="Segoe UI" w:cs="Segoe UI"/>
      <w:sz w:val="18"/>
      <w:szCs w:val="18"/>
    </w:rPr>
  </w:style>
  <w:style w:type="paragraph" w:styleId="NormalWeb">
    <w:name w:val="Normal (Web)"/>
    <w:basedOn w:val="Normal"/>
    <w:uiPriority w:val="99"/>
    <w:semiHidden/>
    <w:unhideWhenUsed/>
    <w:rsid w:val="000C121B"/>
    <w:rPr>
      <w:rFonts w:ascii="Times New Roman" w:hAnsi="Times New Roman" w:cs="Times New Roman"/>
      <w:sz w:val="24"/>
      <w:szCs w:val="24"/>
    </w:rPr>
  </w:style>
  <w:style w:type="paragraph" w:customStyle="1" w:styleId="Default">
    <w:name w:val="Default"/>
    <w:rsid w:val="00470F5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A5310"/>
    <w:rPr>
      <w:sz w:val="16"/>
      <w:szCs w:val="16"/>
    </w:rPr>
  </w:style>
  <w:style w:type="paragraph" w:styleId="CommentText">
    <w:name w:val="annotation text"/>
    <w:basedOn w:val="Normal"/>
    <w:link w:val="CommentTextChar"/>
    <w:uiPriority w:val="99"/>
    <w:unhideWhenUsed/>
    <w:rsid w:val="00DA5310"/>
    <w:pPr>
      <w:spacing w:line="240" w:lineRule="auto"/>
    </w:pPr>
    <w:rPr>
      <w:sz w:val="20"/>
      <w:szCs w:val="20"/>
    </w:rPr>
  </w:style>
  <w:style w:type="character" w:customStyle="1" w:styleId="CommentTextChar">
    <w:name w:val="Comment Text Char"/>
    <w:basedOn w:val="DefaultParagraphFont"/>
    <w:link w:val="CommentText"/>
    <w:uiPriority w:val="99"/>
    <w:rsid w:val="00DA5310"/>
    <w:rPr>
      <w:sz w:val="20"/>
      <w:szCs w:val="20"/>
    </w:rPr>
  </w:style>
  <w:style w:type="paragraph" w:styleId="CommentSubject">
    <w:name w:val="annotation subject"/>
    <w:basedOn w:val="CommentText"/>
    <w:next w:val="CommentText"/>
    <w:link w:val="CommentSubjectChar"/>
    <w:uiPriority w:val="99"/>
    <w:semiHidden/>
    <w:unhideWhenUsed/>
    <w:rsid w:val="00DA5310"/>
    <w:rPr>
      <w:b/>
      <w:bCs/>
    </w:rPr>
  </w:style>
  <w:style w:type="character" w:customStyle="1" w:styleId="CommentSubjectChar">
    <w:name w:val="Comment Subject Char"/>
    <w:basedOn w:val="CommentTextChar"/>
    <w:link w:val="CommentSubject"/>
    <w:uiPriority w:val="99"/>
    <w:semiHidden/>
    <w:rsid w:val="00DA5310"/>
    <w:rPr>
      <w:b/>
      <w:bCs/>
      <w:sz w:val="20"/>
      <w:szCs w:val="20"/>
    </w:rPr>
  </w:style>
  <w:style w:type="character" w:styleId="FollowedHyperlink">
    <w:name w:val="FollowedHyperlink"/>
    <w:basedOn w:val="DefaultParagraphFont"/>
    <w:uiPriority w:val="99"/>
    <w:semiHidden/>
    <w:unhideWhenUsed/>
    <w:rsid w:val="00ED3705"/>
    <w:rPr>
      <w:color w:val="954F72" w:themeColor="followedHyperlink"/>
      <w:u w:val="single"/>
    </w:rPr>
  </w:style>
  <w:style w:type="paragraph" w:styleId="Revision">
    <w:name w:val="Revision"/>
    <w:hidden/>
    <w:uiPriority w:val="99"/>
    <w:semiHidden/>
    <w:rsid w:val="004C6FB0"/>
    <w:pPr>
      <w:spacing w:after="0" w:line="240" w:lineRule="auto"/>
    </w:pPr>
  </w:style>
  <w:style w:type="character" w:customStyle="1" w:styleId="UnresolvedMention1">
    <w:name w:val="Unresolved Mention1"/>
    <w:basedOn w:val="DefaultParagraphFont"/>
    <w:uiPriority w:val="99"/>
    <w:semiHidden/>
    <w:unhideWhenUsed/>
    <w:rsid w:val="006145AE"/>
    <w:rPr>
      <w:color w:val="605E5C"/>
      <w:shd w:val="clear" w:color="auto" w:fill="E1DFDD"/>
    </w:rPr>
  </w:style>
  <w:style w:type="character" w:styleId="UnresolvedMention">
    <w:name w:val="Unresolved Mention"/>
    <w:basedOn w:val="DefaultParagraphFont"/>
    <w:uiPriority w:val="99"/>
    <w:rsid w:val="009A7C9D"/>
    <w:rPr>
      <w:color w:val="605E5C"/>
      <w:shd w:val="clear" w:color="auto" w:fill="E1DFDD"/>
    </w:rPr>
  </w:style>
  <w:style w:type="character" w:customStyle="1" w:styleId="apple-converted-space">
    <w:name w:val="apple-converted-space"/>
    <w:basedOn w:val="DefaultParagraphFont"/>
    <w:rsid w:val="008A6DFE"/>
  </w:style>
  <w:style w:type="paragraph" w:customStyle="1" w:styleId="m7951369916089955427msolistparagraph">
    <w:name w:val="m_7951369916089955427msolistparagraph"/>
    <w:basedOn w:val="Normal"/>
    <w:rsid w:val="005865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5393">
      <w:bodyDiv w:val="1"/>
      <w:marLeft w:val="0"/>
      <w:marRight w:val="0"/>
      <w:marTop w:val="0"/>
      <w:marBottom w:val="0"/>
      <w:divBdr>
        <w:top w:val="none" w:sz="0" w:space="0" w:color="auto"/>
        <w:left w:val="none" w:sz="0" w:space="0" w:color="auto"/>
        <w:bottom w:val="none" w:sz="0" w:space="0" w:color="auto"/>
        <w:right w:val="none" w:sz="0" w:space="0" w:color="auto"/>
      </w:divBdr>
    </w:div>
    <w:div w:id="42171790">
      <w:bodyDiv w:val="1"/>
      <w:marLeft w:val="0"/>
      <w:marRight w:val="0"/>
      <w:marTop w:val="0"/>
      <w:marBottom w:val="0"/>
      <w:divBdr>
        <w:top w:val="none" w:sz="0" w:space="0" w:color="auto"/>
        <w:left w:val="none" w:sz="0" w:space="0" w:color="auto"/>
        <w:bottom w:val="none" w:sz="0" w:space="0" w:color="auto"/>
        <w:right w:val="none" w:sz="0" w:space="0" w:color="auto"/>
      </w:divBdr>
    </w:div>
    <w:div w:id="43137502">
      <w:bodyDiv w:val="1"/>
      <w:marLeft w:val="0"/>
      <w:marRight w:val="0"/>
      <w:marTop w:val="0"/>
      <w:marBottom w:val="0"/>
      <w:divBdr>
        <w:top w:val="none" w:sz="0" w:space="0" w:color="auto"/>
        <w:left w:val="none" w:sz="0" w:space="0" w:color="auto"/>
        <w:bottom w:val="none" w:sz="0" w:space="0" w:color="auto"/>
        <w:right w:val="none" w:sz="0" w:space="0" w:color="auto"/>
      </w:divBdr>
    </w:div>
    <w:div w:id="113909006">
      <w:bodyDiv w:val="1"/>
      <w:marLeft w:val="0"/>
      <w:marRight w:val="0"/>
      <w:marTop w:val="0"/>
      <w:marBottom w:val="0"/>
      <w:divBdr>
        <w:top w:val="none" w:sz="0" w:space="0" w:color="auto"/>
        <w:left w:val="none" w:sz="0" w:space="0" w:color="auto"/>
        <w:bottom w:val="none" w:sz="0" w:space="0" w:color="auto"/>
        <w:right w:val="none" w:sz="0" w:space="0" w:color="auto"/>
      </w:divBdr>
    </w:div>
    <w:div w:id="381097275">
      <w:bodyDiv w:val="1"/>
      <w:marLeft w:val="0"/>
      <w:marRight w:val="0"/>
      <w:marTop w:val="0"/>
      <w:marBottom w:val="0"/>
      <w:divBdr>
        <w:top w:val="none" w:sz="0" w:space="0" w:color="auto"/>
        <w:left w:val="none" w:sz="0" w:space="0" w:color="auto"/>
        <w:bottom w:val="none" w:sz="0" w:space="0" w:color="auto"/>
        <w:right w:val="none" w:sz="0" w:space="0" w:color="auto"/>
      </w:divBdr>
    </w:div>
    <w:div w:id="399326200">
      <w:bodyDiv w:val="1"/>
      <w:marLeft w:val="0"/>
      <w:marRight w:val="0"/>
      <w:marTop w:val="0"/>
      <w:marBottom w:val="0"/>
      <w:divBdr>
        <w:top w:val="none" w:sz="0" w:space="0" w:color="auto"/>
        <w:left w:val="none" w:sz="0" w:space="0" w:color="auto"/>
        <w:bottom w:val="none" w:sz="0" w:space="0" w:color="auto"/>
        <w:right w:val="none" w:sz="0" w:space="0" w:color="auto"/>
      </w:divBdr>
      <w:divsChild>
        <w:div w:id="642270014">
          <w:marLeft w:val="0"/>
          <w:marRight w:val="0"/>
          <w:marTop w:val="0"/>
          <w:marBottom w:val="0"/>
          <w:divBdr>
            <w:top w:val="none" w:sz="0" w:space="0" w:color="auto"/>
            <w:left w:val="none" w:sz="0" w:space="0" w:color="auto"/>
            <w:bottom w:val="none" w:sz="0" w:space="0" w:color="auto"/>
            <w:right w:val="none" w:sz="0" w:space="0" w:color="auto"/>
          </w:divBdr>
        </w:div>
        <w:div w:id="995182761">
          <w:marLeft w:val="0"/>
          <w:marRight w:val="0"/>
          <w:marTop w:val="30"/>
          <w:marBottom w:val="0"/>
          <w:divBdr>
            <w:top w:val="none" w:sz="0" w:space="0" w:color="auto"/>
            <w:left w:val="none" w:sz="0" w:space="0" w:color="auto"/>
            <w:bottom w:val="none" w:sz="0" w:space="0" w:color="auto"/>
            <w:right w:val="none" w:sz="0" w:space="0" w:color="auto"/>
          </w:divBdr>
        </w:div>
      </w:divsChild>
    </w:div>
    <w:div w:id="403996396">
      <w:bodyDiv w:val="1"/>
      <w:marLeft w:val="0"/>
      <w:marRight w:val="0"/>
      <w:marTop w:val="0"/>
      <w:marBottom w:val="0"/>
      <w:divBdr>
        <w:top w:val="none" w:sz="0" w:space="0" w:color="auto"/>
        <w:left w:val="none" w:sz="0" w:space="0" w:color="auto"/>
        <w:bottom w:val="none" w:sz="0" w:space="0" w:color="auto"/>
        <w:right w:val="none" w:sz="0" w:space="0" w:color="auto"/>
      </w:divBdr>
    </w:div>
    <w:div w:id="453865269">
      <w:bodyDiv w:val="1"/>
      <w:marLeft w:val="0"/>
      <w:marRight w:val="0"/>
      <w:marTop w:val="0"/>
      <w:marBottom w:val="0"/>
      <w:divBdr>
        <w:top w:val="none" w:sz="0" w:space="0" w:color="auto"/>
        <w:left w:val="none" w:sz="0" w:space="0" w:color="auto"/>
        <w:bottom w:val="none" w:sz="0" w:space="0" w:color="auto"/>
        <w:right w:val="none" w:sz="0" w:space="0" w:color="auto"/>
      </w:divBdr>
    </w:div>
    <w:div w:id="488013787">
      <w:bodyDiv w:val="1"/>
      <w:marLeft w:val="0"/>
      <w:marRight w:val="0"/>
      <w:marTop w:val="0"/>
      <w:marBottom w:val="0"/>
      <w:divBdr>
        <w:top w:val="none" w:sz="0" w:space="0" w:color="auto"/>
        <w:left w:val="none" w:sz="0" w:space="0" w:color="auto"/>
        <w:bottom w:val="none" w:sz="0" w:space="0" w:color="auto"/>
        <w:right w:val="none" w:sz="0" w:space="0" w:color="auto"/>
      </w:divBdr>
    </w:div>
    <w:div w:id="592933600">
      <w:bodyDiv w:val="1"/>
      <w:marLeft w:val="0"/>
      <w:marRight w:val="0"/>
      <w:marTop w:val="0"/>
      <w:marBottom w:val="0"/>
      <w:divBdr>
        <w:top w:val="none" w:sz="0" w:space="0" w:color="auto"/>
        <w:left w:val="none" w:sz="0" w:space="0" w:color="auto"/>
        <w:bottom w:val="none" w:sz="0" w:space="0" w:color="auto"/>
        <w:right w:val="none" w:sz="0" w:space="0" w:color="auto"/>
      </w:divBdr>
      <w:divsChild>
        <w:div w:id="814758450">
          <w:marLeft w:val="0"/>
          <w:marRight w:val="0"/>
          <w:marTop w:val="0"/>
          <w:marBottom w:val="0"/>
          <w:divBdr>
            <w:top w:val="none" w:sz="0" w:space="0" w:color="auto"/>
            <w:left w:val="none" w:sz="0" w:space="0" w:color="auto"/>
            <w:bottom w:val="none" w:sz="0" w:space="0" w:color="auto"/>
            <w:right w:val="none" w:sz="0" w:space="0" w:color="auto"/>
          </w:divBdr>
          <w:divsChild>
            <w:div w:id="737703762">
              <w:marLeft w:val="0"/>
              <w:marRight w:val="0"/>
              <w:marTop w:val="0"/>
              <w:marBottom w:val="0"/>
              <w:divBdr>
                <w:top w:val="none" w:sz="0" w:space="0" w:color="auto"/>
                <w:left w:val="none" w:sz="0" w:space="0" w:color="auto"/>
                <w:bottom w:val="none" w:sz="0" w:space="0" w:color="auto"/>
                <w:right w:val="none" w:sz="0" w:space="0" w:color="auto"/>
              </w:divBdr>
              <w:divsChild>
                <w:div w:id="16275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57649">
      <w:bodyDiv w:val="1"/>
      <w:marLeft w:val="0"/>
      <w:marRight w:val="0"/>
      <w:marTop w:val="0"/>
      <w:marBottom w:val="0"/>
      <w:divBdr>
        <w:top w:val="none" w:sz="0" w:space="0" w:color="auto"/>
        <w:left w:val="none" w:sz="0" w:space="0" w:color="auto"/>
        <w:bottom w:val="none" w:sz="0" w:space="0" w:color="auto"/>
        <w:right w:val="none" w:sz="0" w:space="0" w:color="auto"/>
      </w:divBdr>
    </w:div>
    <w:div w:id="652569543">
      <w:bodyDiv w:val="1"/>
      <w:marLeft w:val="0"/>
      <w:marRight w:val="0"/>
      <w:marTop w:val="0"/>
      <w:marBottom w:val="0"/>
      <w:divBdr>
        <w:top w:val="none" w:sz="0" w:space="0" w:color="auto"/>
        <w:left w:val="none" w:sz="0" w:space="0" w:color="auto"/>
        <w:bottom w:val="none" w:sz="0" w:space="0" w:color="auto"/>
        <w:right w:val="none" w:sz="0" w:space="0" w:color="auto"/>
      </w:divBdr>
    </w:div>
    <w:div w:id="681274991">
      <w:bodyDiv w:val="1"/>
      <w:marLeft w:val="0"/>
      <w:marRight w:val="0"/>
      <w:marTop w:val="0"/>
      <w:marBottom w:val="0"/>
      <w:divBdr>
        <w:top w:val="none" w:sz="0" w:space="0" w:color="auto"/>
        <w:left w:val="none" w:sz="0" w:space="0" w:color="auto"/>
        <w:bottom w:val="none" w:sz="0" w:space="0" w:color="auto"/>
        <w:right w:val="none" w:sz="0" w:space="0" w:color="auto"/>
      </w:divBdr>
    </w:div>
    <w:div w:id="791628335">
      <w:bodyDiv w:val="1"/>
      <w:marLeft w:val="0"/>
      <w:marRight w:val="0"/>
      <w:marTop w:val="0"/>
      <w:marBottom w:val="0"/>
      <w:divBdr>
        <w:top w:val="none" w:sz="0" w:space="0" w:color="auto"/>
        <w:left w:val="none" w:sz="0" w:space="0" w:color="auto"/>
        <w:bottom w:val="none" w:sz="0" w:space="0" w:color="auto"/>
        <w:right w:val="none" w:sz="0" w:space="0" w:color="auto"/>
      </w:divBdr>
    </w:div>
    <w:div w:id="806050735">
      <w:bodyDiv w:val="1"/>
      <w:marLeft w:val="0"/>
      <w:marRight w:val="0"/>
      <w:marTop w:val="0"/>
      <w:marBottom w:val="0"/>
      <w:divBdr>
        <w:top w:val="none" w:sz="0" w:space="0" w:color="auto"/>
        <w:left w:val="none" w:sz="0" w:space="0" w:color="auto"/>
        <w:bottom w:val="none" w:sz="0" w:space="0" w:color="auto"/>
        <w:right w:val="none" w:sz="0" w:space="0" w:color="auto"/>
      </w:divBdr>
    </w:div>
    <w:div w:id="869412206">
      <w:bodyDiv w:val="1"/>
      <w:marLeft w:val="0"/>
      <w:marRight w:val="0"/>
      <w:marTop w:val="0"/>
      <w:marBottom w:val="0"/>
      <w:divBdr>
        <w:top w:val="none" w:sz="0" w:space="0" w:color="auto"/>
        <w:left w:val="none" w:sz="0" w:space="0" w:color="auto"/>
        <w:bottom w:val="none" w:sz="0" w:space="0" w:color="auto"/>
        <w:right w:val="none" w:sz="0" w:space="0" w:color="auto"/>
      </w:divBdr>
    </w:div>
    <w:div w:id="974026699">
      <w:bodyDiv w:val="1"/>
      <w:marLeft w:val="0"/>
      <w:marRight w:val="0"/>
      <w:marTop w:val="0"/>
      <w:marBottom w:val="0"/>
      <w:divBdr>
        <w:top w:val="none" w:sz="0" w:space="0" w:color="auto"/>
        <w:left w:val="none" w:sz="0" w:space="0" w:color="auto"/>
        <w:bottom w:val="none" w:sz="0" w:space="0" w:color="auto"/>
        <w:right w:val="none" w:sz="0" w:space="0" w:color="auto"/>
      </w:divBdr>
    </w:div>
    <w:div w:id="974408025">
      <w:bodyDiv w:val="1"/>
      <w:marLeft w:val="0"/>
      <w:marRight w:val="0"/>
      <w:marTop w:val="0"/>
      <w:marBottom w:val="0"/>
      <w:divBdr>
        <w:top w:val="none" w:sz="0" w:space="0" w:color="auto"/>
        <w:left w:val="none" w:sz="0" w:space="0" w:color="auto"/>
        <w:bottom w:val="none" w:sz="0" w:space="0" w:color="auto"/>
        <w:right w:val="none" w:sz="0" w:space="0" w:color="auto"/>
      </w:divBdr>
      <w:divsChild>
        <w:div w:id="1415586156">
          <w:marLeft w:val="0"/>
          <w:marRight w:val="0"/>
          <w:marTop w:val="0"/>
          <w:marBottom w:val="0"/>
          <w:divBdr>
            <w:top w:val="none" w:sz="0" w:space="0" w:color="auto"/>
            <w:left w:val="none" w:sz="0" w:space="0" w:color="auto"/>
            <w:bottom w:val="none" w:sz="0" w:space="0" w:color="auto"/>
            <w:right w:val="none" w:sz="0" w:space="0" w:color="auto"/>
          </w:divBdr>
        </w:div>
      </w:divsChild>
    </w:div>
    <w:div w:id="1053581653">
      <w:bodyDiv w:val="1"/>
      <w:marLeft w:val="0"/>
      <w:marRight w:val="0"/>
      <w:marTop w:val="0"/>
      <w:marBottom w:val="0"/>
      <w:divBdr>
        <w:top w:val="none" w:sz="0" w:space="0" w:color="auto"/>
        <w:left w:val="none" w:sz="0" w:space="0" w:color="auto"/>
        <w:bottom w:val="none" w:sz="0" w:space="0" w:color="auto"/>
        <w:right w:val="none" w:sz="0" w:space="0" w:color="auto"/>
      </w:divBdr>
    </w:div>
    <w:div w:id="1126584225">
      <w:bodyDiv w:val="1"/>
      <w:marLeft w:val="0"/>
      <w:marRight w:val="0"/>
      <w:marTop w:val="0"/>
      <w:marBottom w:val="0"/>
      <w:divBdr>
        <w:top w:val="none" w:sz="0" w:space="0" w:color="auto"/>
        <w:left w:val="none" w:sz="0" w:space="0" w:color="auto"/>
        <w:bottom w:val="none" w:sz="0" w:space="0" w:color="auto"/>
        <w:right w:val="none" w:sz="0" w:space="0" w:color="auto"/>
      </w:divBdr>
    </w:div>
    <w:div w:id="1143624720">
      <w:bodyDiv w:val="1"/>
      <w:marLeft w:val="0"/>
      <w:marRight w:val="0"/>
      <w:marTop w:val="0"/>
      <w:marBottom w:val="0"/>
      <w:divBdr>
        <w:top w:val="none" w:sz="0" w:space="0" w:color="auto"/>
        <w:left w:val="none" w:sz="0" w:space="0" w:color="auto"/>
        <w:bottom w:val="none" w:sz="0" w:space="0" w:color="auto"/>
        <w:right w:val="none" w:sz="0" w:space="0" w:color="auto"/>
      </w:divBdr>
      <w:divsChild>
        <w:div w:id="1376732697">
          <w:marLeft w:val="0"/>
          <w:marRight w:val="0"/>
          <w:marTop w:val="0"/>
          <w:marBottom w:val="0"/>
          <w:divBdr>
            <w:top w:val="none" w:sz="0" w:space="0" w:color="auto"/>
            <w:left w:val="none" w:sz="0" w:space="0" w:color="auto"/>
            <w:bottom w:val="none" w:sz="0" w:space="0" w:color="auto"/>
            <w:right w:val="none" w:sz="0" w:space="0" w:color="auto"/>
          </w:divBdr>
        </w:div>
      </w:divsChild>
    </w:div>
    <w:div w:id="1153450795">
      <w:bodyDiv w:val="1"/>
      <w:marLeft w:val="0"/>
      <w:marRight w:val="0"/>
      <w:marTop w:val="0"/>
      <w:marBottom w:val="0"/>
      <w:divBdr>
        <w:top w:val="none" w:sz="0" w:space="0" w:color="auto"/>
        <w:left w:val="none" w:sz="0" w:space="0" w:color="auto"/>
        <w:bottom w:val="none" w:sz="0" w:space="0" w:color="auto"/>
        <w:right w:val="none" w:sz="0" w:space="0" w:color="auto"/>
      </w:divBdr>
    </w:div>
    <w:div w:id="1227960249">
      <w:bodyDiv w:val="1"/>
      <w:marLeft w:val="0"/>
      <w:marRight w:val="0"/>
      <w:marTop w:val="0"/>
      <w:marBottom w:val="0"/>
      <w:divBdr>
        <w:top w:val="none" w:sz="0" w:space="0" w:color="auto"/>
        <w:left w:val="none" w:sz="0" w:space="0" w:color="auto"/>
        <w:bottom w:val="none" w:sz="0" w:space="0" w:color="auto"/>
        <w:right w:val="none" w:sz="0" w:space="0" w:color="auto"/>
      </w:divBdr>
    </w:div>
    <w:div w:id="1284966611">
      <w:bodyDiv w:val="1"/>
      <w:marLeft w:val="0"/>
      <w:marRight w:val="0"/>
      <w:marTop w:val="0"/>
      <w:marBottom w:val="0"/>
      <w:divBdr>
        <w:top w:val="none" w:sz="0" w:space="0" w:color="auto"/>
        <w:left w:val="none" w:sz="0" w:space="0" w:color="auto"/>
        <w:bottom w:val="none" w:sz="0" w:space="0" w:color="auto"/>
        <w:right w:val="none" w:sz="0" w:space="0" w:color="auto"/>
      </w:divBdr>
    </w:div>
    <w:div w:id="1290941557">
      <w:bodyDiv w:val="1"/>
      <w:marLeft w:val="0"/>
      <w:marRight w:val="0"/>
      <w:marTop w:val="0"/>
      <w:marBottom w:val="0"/>
      <w:divBdr>
        <w:top w:val="none" w:sz="0" w:space="0" w:color="auto"/>
        <w:left w:val="none" w:sz="0" w:space="0" w:color="auto"/>
        <w:bottom w:val="none" w:sz="0" w:space="0" w:color="auto"/>
        <w:right w:val="none" w:sz="0" w:space="0" w:color="auto"/>
      </w:divBdr>
    </w:div>
    <w:div w:id="1399356693">
      <w:bodyDiv w:val="1"/>
      <w:marLeft w:val="0"/>
      <w:marRight w:val="0"/>
      <w:marTop w:val="0"/>
      <w:marBottom w:val="0"/>
      <w:divBdr>
        <w:top w:val="none" w:sz="0" w:space="0" w:color="auto"/>
        <w:left w:val="none" w:sz="0" w:space="0" w:color="auto"/>
        <w:bottom w:val="none" w:sz="0" w:space="0" w:color="auto"/>
        <w:right w:val="none" w:sz="0" w:space="0" w:color="auto"/>
      </w:divBdr>
    </w:div>
    <w:div w:id="1440569894">
      <w:bodyDiv w:val="1"/>
      <w:marLeft w:val="0"/>
      <w:marRight w:val="0"/>
      <w:marTop w:val="0"/>
      <w:marBottom w:val="0"/>
      <w:divBdr>
        <w:top w:val="none" w:sz="0" w:space="0" w:color="auto"/>
        <w:left w:val="none" w:sz="0" w:space="0" w:color="auto"/>
        <w:bottom w:val="none" w:sz="0" w:space="0" w:color="auto"/>
        <w:right w:val="none" w:sz="0" w:space="0" w:color="auto"/>
      </w:divBdr>
    </w:div>
    <w:div w:id="1551065534">
      <w:bodyDiv w:val="1"/>
      <w:marLeft w:val="0"/>
      <w:marRight w:val="0"/>
      <w:marTop w:val="0"/>
      <w:marBottom w:val="0"/>
      <w:divBdr>
        <w:top w:val="none" w:sz="0" w:space="0" w:color="auto"/>
        <w:left w:val="none" w:sz="0" w:space="0" w:color="auto"/>
        <w:bottom w:val="none" w:sz="0" w:space="0" w:color="auto"/>
        <w:right w:val="none" w:sz="0" w:space="0" w:color="auto"/>
      </w:divBdr>
    </w:div>
    <w:div w:id="1562909401">
      <w:bodyDiv w:val="1"/>
      <w:marLeft w:val="0"/>
      <w:marRight w:val="0"/>
      <w:marTop w:val="0"/>
      <w:marBottom w:val="0"/>
      <w:divBdr>
        <w:top w:val="none" w:sz="0" w:space="0" w:color="auto"/>
        <w:left w:val="none" w:sz="0" w:space="0" w:color="auto"/>
        <w:bottom w:val="none" w:sz="0" w:space="0" w:color="auto"/>
        <w:right w:val="none" w:sz="0" w:space="0" w:color="auto"/>
      </w:divBdr>
    </w:div>
    <w:div w:id="1584876774">
      <w:bodyDiv w:val="1"/>
      <w:marLeft w:val="0"/>
      <w:marRight w:val="0"/>
      <w:marTop w:val="0"/>
      <w:marBottom w:val="0"/>
      <w:divBdr>
        <w:top w:val="none" w:sz="0" w:space="0" w:color="auto"/>
        <w:left w:val="none" w:sz="0" w:space="0" w:color="auto"/>
        <w:bottom w:val="none" w:sz="0" w:space="0" w:color="auto"/>
        <w:right w:val="none" w:sz="0" w:space="0" w:color="auto"/>
      </w:divBdr>
      <w:divsChild>
        <w:div w:id="1471315873">
          <w:marLeft w:val="0"/>
          <w:marRight w:val="0"/>
          <w:marTop w:val="0"/>
          <w:marBottom w:val="0"/>
          <w:divBdr>
            <w:top w:val="none" w:sz="0" w:space="0" w:color="auto"/>
            <w:left w:val="none" w:sz="0" w:space="0" w:color="auto"/>
            <w:bottom w:val="none" w:sz="0" w:space="0" w:color="auto"/>
            <w:right w:val="none" w:sz="0" w:space="0" w:color="auto"/>
          </w:divBdr>
        </w:div>
      </w:divsChild>
    </w:div>
    <w:div w:id="1596785241">
      <w:bodyDiv w:val="1"/>
      <w:marLeft w:val="0"/>
      <w:marRight w:val="0"/>
      <w:marTop w:val="0"/>
      <w:marBottom w:val="0"/>
      <w:divBdr>
        <w:top w:val="none" w:sz="0" w:space="0" w:color="auto"/>
        <w:left w:val="none" w:sz="0" w:space="0" w:color="auto"/>
        <w:bottom w:val="none" w:sz="0" w:space="0" w:color="auto"/>
        <w:right w:val="none" w:sz="0" w:space="0" w:color="auto"/>
      </w:divBdr>
    </w:div>
    <w:div w:id="1696616828">
      <w:bodyDiv w:val="1"/>
      <w:marLeft w:val="0"/>
      <w:marRight w:val="0"/>
      <w:marTop w:val="0"/>
      <w:marBottom w:val="0"/>
      <w:divBdr>
        <w:top w:val="none" w:sz="0" w:space="0" w:color="auto"/>
        <w:left w:val="none" w:sz="0" w:space="0" w:color="auto"/>
        <w:bottom w:val="none" w:sz="0" w:space="0" w:color="auto"/>
        <w:right w:val="none" w:sz="0" w:space="0" w:color="auto"/>
      </w:divBdr>
    </w:div>
    <w:div w:id="1793013499">
      <w:bodyDiv w:val="1"/>
      <w:marLeft w:val="0"/>
      <w:marRight w:val="0"/>
      <w:marTop w:val="0"/>
      <w:marBottom w:val="0"/>
      <w:divBdr>
        <w:top w:val="none" w:sz="0" w:space="0" w:color="auto"/>
        <w:left w:val="none" w:sz="0" w:space="0" w:color="auto"/>
        <w:bottom w:val="none" w:sz="0" w:space="0" w:color="auto"/>
        <w:right w:val="none" w:sz="0" w:space="0" w:color="auto"/>
      </w:divBdr>
    </w:div>
    <w:div w:id="1828158530">
      <w:bodyDiv w:val="1"/>
      <w:marLeft w:val="0"/>
      <w:marRight w:val="0"/>
      <w:marTop w:val="0"/>
      <w:marBottom w:val="0"/>
      <w:divBdr>
        <w:top w:val="none" w:sz="0" w:space="0" w:color="auto"/>
        <w:left w:val="none" w:sz="0" w:space="0" w:color="auto"/>
        <w:bottom w:val="none" w:sz="0" w:space="0" w:color="auto"/>
        <w:right w:val="none" w:sz="0" w:space="0" w:color="auto"/>
      </w:divBdr>
    </w:div>
    <w:div w:id="1891183307">
      <w:bodyDiv w:val="1"/>
      <w:marLeft w:val="0"/>
      <w:marRight w:val="0"/>
      <w:marTop w:val="0"/>
      <w:marBottom w:val="0"/>
      <w:divBdr>
        <w:top w:val="none" w:sz="0" w:space="0" w:color="auto"/>
        <w:left w:val="none" w:sz="0" w:space="0" w:color="auto"/>
        <w:bottom w:val="none" w:sz="0" w:space="0" w:color="auto"/>
        <w:right w:val="none" w:sz="0" w:space="0" w:color="auto"/>
      </w:divBdr>
    </w:div>
    <w:div w:id="1980914937">
      <w:bodyDiv w:val="1"/>
      <w:marLeft w:val="0"/>
      <w:marRight w:val="0"/>
      <w:marTop w:val="0"/>
      <w:marBottom w:val="0"/>
      <w:divBdr>
        <w:top w:val="none" w:sz="0" w:space="0" w:color="auto"/>
        <w:left w:val="none" w:sz="0" w:space="0" w:color="auto"/>
        <w:bottom w:val="none" w:sz="0" w:space="0" w:color="auto"/>
        <w:right w:val="none" w:sz="0" w:space="0" w:color="auto"/>
      </w:divBdr>
    </w:div>
    <w:div w:id="2035375558">
      <w:bodyDiv w:val="1"/>
      <w:marLeft w:val="0"/>
      <w:marRight w:val="0"/>
      <w:marTop w:val="0"/>
      <w:marBottom w:val="0"/>
      <w:divBdr>
        <w:top w:val="none" w:sz="0" w:space="0" w:color="auto"/>
        <w:left w:val="none" w:sz="0" w:space="0" w:color="auto"/>
        <w:bottom w:val="none" w:sz="0" w:space="0" w:color="auto"/>
        <w:right w:val="none" w:sz="0" w:space="0" w:color="auto"/>
      </w:divBdr>
    </w:div>
    <w:div w:id="2035501313">
      <w:bodyDiv w:val="1"/>
      <w:marLeft w:val="0"/>
      <w:marRight w:val="0"/>
      <w:marTop w:val="0"/>
      <w:marBottom w:val="0"/>
      <w:divBdr>
        <w:top w:val="none" w:sz="0" w:space="0" w:color="auto"/>
        <w:left w:val="none" w:sz="0" w:space="0" w:color="auto"/>
        <w:bottom w:val="none" w:sz="0" w:space="0" w:color="auto"/>
        <w:right w:val="none" w:sz="0" w:space="0" w:color="auto"/>
      </w:divBdr>
    </w:div>
    <w:div w:id="2137674038">
      <w:bodyDiv w:val="1"/>
      <w:marLeft w:val="0"/>
      <w:marRight w:val="0"/>
      <w:marTop w:val="0"/>
      <w:marBottom w:val="0"/>
      <w:divBdr>
        <w:top w:val="none" w:sz="0" w:space="0" w:color="auto"/>
        <w:left w:val="none" w:sz="0" w:space="0" w:color="auto"/>
        <w:bottom w:val="none" w:sz="0" w:space="0" w:color="auto"/>
        <w:right w:val="none" w:sz="0" w:space="0" w:color="auto"/>
      </w:divBdr>
    </w:div>
    <w:div w:id="213864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esapeake.org/stac/wp-content/uploads/2024/11/Regan-CBP-Veterans-letter-on-Watershed-Agreement_-1.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hesapeakebay.net/what/event/principals-staff-committee-meeting-october-25-202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esapeake.org/stac/events/september-2024-stac-quarterly-meeting/" TargetMode="External"/><Relationship Id="rId5" Type="http://schemas.openxmlformats.org/officeDocument/2006/relationships/webSettings" Target="webSettings.xml"/><Relationship Id="rId15" Type="http://schemas.openxmlformats.org/officeDocument/2006/relationships/hyperlink" Target="https://www.chesapeake.org/stac/cesr/" TargetMode="External"/><Relationship Id="rId23" Type="http://schemas.openxmlformats.org/officeDocument/2006/relationships/theme" Target="theme/theme1.xml"/><Relationship Id="rId10" Type="http://schemas.openxmlformats.org/officeDocument/2006/relationships/hyperlink" Target="https://us02web.zoom.us/meeting/register/tZcqcemuqzguH9z7m1ZC_txTCJeogUvURDYH"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hesapeake.org/stac/events/december-2024-stac-quarterly-meeting/" TargetMode="External"/><Relationship Id="rId14" Type="http://schemas.openxmlformats.org/officeDocument/2006/relationships/hyperlink" Target="https://www.chesapeakebay.net/what/event/nctc-management-board-retreat-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918020B-37FB-4BA0-B9CF-4FD524EED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2020-02-07T18:35:00Z</cp:lastPrinted>
  <dcterms:created xsi:type="dcterms:W3CDTF">2024-11-22T01:21:00Z</dcterms:created>
  <dcterms:modified xsi:type="dcterms:W3CDTF">2024-11-22T01:35:00Z</dcterms:modified>
</cp:coreProperties>
</file>